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CBE" w:rsidRDefault="00AD3CBE" w:rsidP="00B71196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b/>
          <w:bCs/>
          <w:noProof/>
          <w:sz w:val="20"/>
          <w:szCs w:val="20"/>
          <w:lang w:eastAsia="ru-RU"/>
        </w:rPr>
        <w:drawing>
          <wp:inline distT="0" distB="0" distL="0" distR="0">
            <wp:extent cx="6674531" cy="9256687"/>
            <wp:effectExtent l="4445" t="0" r="0" b="0"/>
            <wp:docPr id="1" name="Рисунок 1" descr="C:\Users\Файруза\Pictures\2022-10-03 био8\био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айруза\Pictures\2022-10-03 био8\био8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73220" cy="925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71196" w:rsidRPr="00B20FA3" w:rsidRDefault="00CF48A1" w:rsidP="00B71196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20FA3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 </w:t>
      </w:r>
      <w:r w:rsidR="00B71196" w:rsidRPr="00CC6138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8705B3" w:rsidRDefault="0076781E" w:rsidP="00487459">
      <w:pPr>
        <w:pStyle w:val="a4"/>
        <w:rPr>
          <w:color w:val="000000"/>
        </w:rPr>
      </w:pPr>
      <w:r>
        <w:t xml:space="preserve">       </w:t>
      </w:r>
      <w:r w:rsidR="008705B3" w:rsidRPr="008865B5">
        <w:t>Рабочая программа по б</w:t>
      </w:r>
      <w:r w:rsidR="008705B3" w:rsidRPr="00080CED">
        <w:t xml:space="preserve">иологии предназначена </w:t>
      </w:r>
      <w:r w:rsidR="008705B3">
        <w:t>для учащих</w:t>
      </w:r>
      <w:r w:rsidR="000D5164">
        <w:t>ся 8 класса и рассчитана на 2022-2023</w:t>
      </w:r>
      <w:r w:rsidR="008705B3" w:rsidRPr="008865B5">
        <w:t xml:space="preserve"> учебный год. Программа  составлена на основе </w:t>
      </w:r>
      <w:r w:rsidR="008705B3" w:rsidRPr="00416C2F">
        <w:t>Ф</w:t>
      </w:r>
      <w:r w:rsidR="008705B3">
        <w:t xml:space="preserve">едерального </w:t>
      </w:r>
      <w:r w:rsidR="008705B3" w:rsidRPr="00416C2F">
        <w:t>З</w:t>
      </w:r>
      <w:r w:rsidR="008705B3">
        <w:t>акона</w:t>
      </w:r>
      <w:r w:rsidR="008705B3" w:rsidRPr="00416C2F">
        <w:t xml:space="preserve"> - № 273  от 29.12.2012 «Об обра</w:t>
      </w:r>
      <w:r w:rsidR="000D5164">
        <w:t>зовании в Российской Федерации»;</w:t>
      </w:r>
      <w:r w:rsidR="008705B3">
        <w:t xml:space="preserve"> </w:t>
      </w:r>
      <w:r w:rsidR="008705B3" w:rsidRPr="008865B5">
        <w:t>Федерального  государственного Образовательного стандарта основного  общего образ</w:t>
      </w:r>
      <w:r w:rsidR="008705B3">
        <w:t xml:space="preserve">ования </w:t>
      </w:r>
      <w:r w:rsidR="008705B3" w:rsidRPr="00D504A6">
        <w:rPr>
          <w:rFonts w:eastAsia="Calibri"/>
        </w:rPr>
        <w:t>(Утвержден приказом Министерства образования и науки Российской Федерации от «17» декабря 2010 г. № 1897)</w:t>
      </w:r>
      <w:r w:rsidR="008705B3">
        <w:t xml:space="preserve">; </w:t>
      </w:r>
      <w:r w:rsidR="008705B3" w:rsidRPr="008865B5">
        <w:rPr>
          <w:lang w:eastAsia="ar-SA"/>
        </w:rPr>
        <w:t>примерной программы</w:t>
      </w:r>
      <w:r w:rsidR="008705B3" w:rsidRPr="000919AB">
        <w:rPr>
          <w:color w:val="000000"/>
        </w:rPr>
        <w:t xml:space="preserve"> </w:t>
      </w:r>
      <w:r w:rsidR="008705B3" w:rsidRPr="00EA78C6">
        <w:rPr>
          <w:color w:val="000000"/>
        </w:rPr>
        <w:t>основного общего образования</w:t>
      </w:r>
      <w:r w:rsidR="008705B3" w:rsidRPr="008865B5">
        <w:rPr>
          <w:lang w:eastAsia="ar-SA"/>
        </w:rPr>
        <w:t xml:space="preserve"> по </w:t>
      </w:r>
      <w:r w:rsidR="008705B3">
        <w:rPr>
          <w:lang w:eastAsia="ar-SA"/>
        </w:rPr>
        <w:t>учебному предмету «Биология»</w:t>
      </w:r>
      <w:r w:rsidR="008705B3" w:rsidRPr="008865B5">
        <w:rPr>
          <w:lang w:eastAsia="ar-SA"/>
        </w:rPr>
        <w:t xml:space="preserve">; программы  курса </w:t>
      </w:r>
      <w:r w:rsidR="008705B3" w:rsidRPr="008865B5">
        <w:t>«</w:t>
      </w:r>
      <w:r w:rsidR="00F579B9">
        <w:t>Биология.</w:t>
      </w:r>
      <w:r w:rsidR="0061022D">
        <w:t xml:space="preserve"> </w:t>
      </w:r>
      <w:r w:rsidR="00F579B9">
        <w:t>Человек</w:t>
      </w:r>
      <w:r w:rsidR="008705B3" w:rsidRPr="008865B5">
        <w:t xml:space="preserve">»,  разработанный </w:t>
      </w:r>
      <w:r w:rsidR="008705B3" w:rsidRPr="008865B5">
        <w:rPr>
          <w:lang w:eastAsia="ar-SA"/>
        </w:rPr>
        <w:t xml:space="preserve"> авторским  коллективом  под  руководством  </w:t>
      </w:r>
      <w:r w:rsidR="008705B3" w:rsidRPr="008865B5">
        <w:t>В. В. Пасечника</w:t>
      </w:r>
      <w:r w:rsidR="000D5164">
        <w:rPr>
          <w:lang w:eastAsia="ar-SA"/>
        </w:rPr>
        <w:t>;</w:t>
      </w:r>
      <w:r w:rsidR="008705B3" w:rsidRPr="008865B5">
        <w:rPr>
          <w:lang w:eastAsia="ar-SA"/>
        </w:rPr>
        <w:t xml:space="preserve"> учебного  плана </w:t>
      </w:r>
      <w:r w:rsidR="008705B3" w:rsidRPr="008865B5">
        <w:t xml:space="preserve"> МБОУ «</w:t>
      </w:r>
      <w:proofErr w:type="spellStart"/>
      <w:r w:rsidR="008705B3" w:rsidRPr="008865B5">
        <w:t>Кавзияковской</w:t>
      </w:r>
      <w:proofErr w:type="spellEnd"/>
      <w:r w:rsidR="008705B3" w:rsidRPr="008865B5">
        <w:t xml:space="preserve"> ООШ»</w:t>
      </w:r>
      <w:r w:rsidR="000D5164">
        <w:t xml:space="preserve"> на 2022-2023</w:t>
      </w:r>
      <w:r w:rsidR="008705B3">
        <w:t xml:space="preserve"> учебный год,</w:t>
      </w:r>
      <w:r w:rsidR="008705B3" w:rsidRPr="005A7934">
        <w:t xml:space="preserve"> </w:t>
      </w:r>
      <w:r w:rsidR="000D5164">
        <w:t>утвержденный приказом №31  от 24</w:t>
      </w:r>
      <w:r w:rsidR="00396FEB">
        <w:t>.08.</w:t>
      </w:r>
      <w:r w:rsidR="004847F9">
        <w:t>20</w:t>
      </w:r>
      <w:r w:rsidR="000D5164">
        <w:t>22</w:t>
      </w:r>
      <w:r w:rsidR="008705B3" w:rsidRPr="00C52E42">
        <w:t>.</w:t>
      </w:r>
      <w:r w:rsidR="008705B3">
        <w:rPr>
          <w:color w:val="000000"/>
        </w:rPr>
        <w:t xml:space="preserve"> </w:t>
      </w:r>
    </w:p>
    <w:p w:rsidR="00487459" w:rsidRPr="00AD3CBE" w:rsidRDefault="00CC6138" w:rsidP="00487459">
      <w:pPr>
        <w:pStyle w:val="a4"/>
        <w:rPr>
          <w:bCs/>
        </w:rPr>
      </w:pPr>
      <w:r w:rsidRPr="00536DAB">
        <w:rPr>
          <w:bCs/>
        </w:rPr>
        <w:t xml:space="preserve">    </w:t>
      </w:r>
      <w:r w:rsidR="00487459" w:rsidRPr="00487459">
        <w:rPr>
          <w:bCs/>
        </w:rPr>
        <w:t xml:space="preserve">     </w:t>
      </w:r>
      <w:r w:rsidRPr="00536DAB">
        <w:rPr>
          <w:bCs/>
        </w:rPr>
        <w:t xml:space="preserve"> </w:t>
      </w:r>
      <w:r w:rsidR="00487459" w:rsidRPr="00AD3CBE">
        <w:rPr>
          <w:bCs/>
        </w:rPr>
        <w:t xml:space="preserve">           </w:t>
      </w:r>
    </w:p>
    <w:p w:rsidR="00536DAB" w:rsidRPr="00487459" w:rsidRDefault="00487459" w:rsidP="00487459">
      <w:pPr>
        <w:pStyle w:val="a4"/>
        <w:rPr>
          <w:b/>
          <w:color w:val="000000"/>
        </w:rPr>
      </w:pPr>
      <w:r w:rsidRPr="00AD3CBE">
        <w:rPr>
          <w:bCs/>
        </w:rPr>
        <w:t xml:space="preserve">                              </w:t>
      </w:r>
      <w:r w:rsidR="00DA7677" w:rsidRPr="00487459">
        <w:rPr>
          <w:rFonts w:eastAsia="Calibri"/>
          <w:b/>
        </w:rPr>
        <w:t>Цели и задачи курса</w:t>
      </w:r>
    </w:p>
    <w:p w:rsidR="00DA7677" w:rsidRPr="00DA7677" w:rsidRDefault="00536DAB" w:rsidP="00487459">
      <w:pPr>
        <w:pStyle w:val="a4"/>
        <w:rPr>
          <w:color w:val="000000"/>
        </w:rPr>
      </w:pPr>
      <w:r>
        <w:rPr>
          <w:rFonts w:eastAsia="Calibri"/>
        </w:rPr>
        <w:t xml:space="preserve">    </w:t>
      </w:r>
      <w:r w:rsidR="00DA7677" w:rsidRPr="00DA7677">
        <w:rPr>
          <w:rFonts w:eastAsia="Calibri"/>
        </w:rPr>
        <w:t xml:space="preserve"> Изучение биологии на ступени основного общего образования направлено на достижение следующих целей:</w:t>
      </w:r>
      <w:r>
        <w:rPr>
          <w:color w:val="000000"/>
        </w:rPr>
        <w:t xml:space="preserve"> </w:t>
      </w:r>
      <w:r w:rsidR="00DA7677" w:rsidRPr="00DA7677">
        <w:rPr>
          <w:rFonts w:eastAsia="Calibri"/>
        </w:rPr>
        <w:t xml:space="preserve">Освоение знаний о живой природе и присущих ей закономерностях;  Строении, жизнедеятельности и </w:t>
      </w:r>
      <w:proofErr w:type="spellStart"/>
      <w:r w:rsidR="00DA7677" w:rsidRPr="00DA7677">
        <w:rPr>
          <w:rFonts w:eastAsia="Calibri"/>
        </w:rPr>
        <w:t>средообразующей</w:t>
      </w:r>
      <w:proofErr w:type="spellEnd"/>
      <w:r w:rsidR="00DA7677" w:rsidRPr="00DA7677">
        <w:rPr>
          <w:rFonts w:eastAsia="Calibri"/>
        </w:rPr>
        <w:t xml:space="preserve"> роли живых организмов; человеке как биосоциальном существе;  О роли биологической науки в практической деятельности людей; Методах познания живой природы; овладение умениями применять биологические знания для объяснения процессов и явлений живой природы, жизнедеятельности собственного организма; </w:t>
      </w:r>
      <w:proofErr w:type="gramStart"/>
      <w:r w:rsidR="00DA7677" w:rsidRPr="00DA7677">
        <w:rPr>
          <w:rFonts w:eastAsia="Calibri"/>
        </w:rPr>
        <w:t>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</w:t>
      </w:r>
      <w:r w:rsidR="00487459" w:rsidRPr="00487459">
        <w:rPr>
          <w:rFonts w:eastAsia="Calibri"/>
        </w:rPr>
        <w:t xml:space="preserve"> </w:t>
      </w:r>
      <w:r w:rsidR="00DA7677" w:rsidRPr="00DA7677">
        <w:rPr>
          <w:rFonts w:eastAsia="Calibri"/>
        </w:rPr>
        <w:t xml:space="preserve"> Проводить наблюдения за биологическими объектами и состоянием  собственного организма, биологические эксперименты;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  <w:proofErr w:type="gramEnd"/>
      <w:r>
        <w:rPr>
          <w:color w:val="000000"/>
        </w:rPr>
        <w:t xml:space="preserve"> </w:t>
      </w:r>
      <w:r w:rsidR="00DA7677" w:rsidRPr="00DA7677">
        <w:rPr>
          <w:rFonts w:eastAsia="Calibri"/>
        </w:rPr>
        <w:t xml:space="preserve">Воспитание позитивного ценностного отношения к живой природе, собственному здоровью и здоровью других людей; Культуры поведения в </w:t>
      </w:r>
      <w:proofErr w:type="spellStart"/>
      <w:r w:rsidR="00DA7677" w:rsidRPr="00DA7677">
        <w:rPr>
          <w:rFonts w:eastAsia="Calibri"/>
        </w:rPr>
        <w:t>природе</w:t>
      </w:r>
      <w:proofErr w:type="gramStart"/>
      <w:r w:rsidR="00DA7677" w:rsidRPr="00DA7677">
        <w:rPr>
          <w:rFonts w:eastAsia="Calibri"/>
        </w:rPr>
        <w:t>;и</w:t>
      </w:r>
      <w:proofErr w:type="spellEnd"/>
      <w:proofErr w:type="gramEnd"/>
      <w:r w:rsidR="00DA7677" w:rsidRPr="00DA7677">
        <w:rPr>
          <w:rFonts w:eastAsia="Calibri"/>
          <w:lang w:val="en-US"/>
        </w:rPr>
        <w:t>c</w:t>
      </w:r>
      <w:r w:rsidR="00DA7677" w:rsidRPr="00DA7677">
        <w:rPr>
          <w:rFonts w:eastAsia="Calibri"/>
        </w:rPr>
        <w:t>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DA7677" w:rsidRPr="00DA7677" w:rsidRDefault="00DA7677" w:rsidP="00487459">
      <w:pPr>
        <w:pStyle w:val="a4"/>
      </w:pPr>
      <w:r w:rsidRPr="00487459">
        <w:rPr>
          <w:rFonts w:eastAsia="Calibri"/>
          <w:b/>
        </w:rPr>
        <w:t xml:space="preserve"> </w:t>
      </w:r>
      <w:r w:rsidR="00487459" w:rsidRPr="00487459">
        <w:rPr>
          <w:rFonts w:eastAsia="Calibri"/>
          <w:b/>
        </w:rPr>
        <w:t xml:space="preserve">         Задачами </w:t>
      </w:r>
      <w:r w:rsidRPr="00487459">
        <w:rPr>
          <w:rFonts w:eastAsia="Calibri"/>
          <w:b/>
        </w:rPr>
        <w:t xml:space="preserve"> курса является</w:t>
      </w:r>
      <w:r w:rsidRPr="00487459">
        <w:rPr>
          <w:rFonts w:eastAsia="Calibri"/>
        </w:rPr>
        <w:t>:</w:t>
      </w:r>
      <w:r w:rsidR="00536DAB" w:rsidRPr="00487459">
        <w:t xml:space="preserve">  </w:t>
      </w:r>
      <w:r w:rsidRPr="00487459">
        <w:t>подготовка компетентно-ориентированной личности, способной к активной деятельности;</w:t>
      </w:r>
      <w:r w:rsidR="00536DAB" w:rsidRPr="00487459">
        <w:t xml:space="preserve"> </w:t>
      </w:r>
      <w:r w:rsidRPr="00487459">
        <w:t>овладение умениями   применять биологические знания для объяснения процессов и явлений живой природы; развитие познавательных интересов, интеллектуа</w:t>
      </w:r>
      <w:r w:rsidR="00536DAB" w:rsidRPr="00487459">
        <w:t xml:space="preserve">льных и творческих способностей; </w:t>
      </w:r>
      <w:r w:rsidRPr="00487459">
        <w:t>формир</w:t>
      </w:r>
      <w:r w:rsidR="00536DAB" w:rsidRPr="00487459">
        <w:t xml:space="preserve">ование современной картины мира; </w:t>
      </w:r>
      <w:r w:rsidRPr="00487459">
        <w:t>реализаци</w:t>
      </w:r>
      <w:r w:rsidR="00536DAB" w:rsidRPr="00487459">
        <w:t xml:space="preserve">я своего творческого потенциала; </w:t>
      </w:r>
      <w:r w:rsidRPr="00487459">
        <w:t>воспитание ответственно</w:t>
      </w:r>
      <w:r w:rsidR="00536DAB" w:rsidRPr="00487459">
        <w:t>го отношения к окружающей</w:t>
      </w:r>
      <w:r w:rsidR="00536DAB">
        <w:t xml:space="preserve"> среде; </w:t>
      </w:r>
      <w:r w:rsidRPr="00DA7677">
        <w:rPr>
          <w:lang w:val="tt-RU"/>
        </w:rPr>
        <w:t>П</w:t>
      </w:r>
      <w:proofErr w:type="spellStart"/>
      <w:r w:rsidRPr="00DA7677">
        <w:t>рименение</w:t>
      </w:r>
      <w:proofErr w:type="spellEnd"/>
      <w:r w:rsidRPr="00DA7677">
        <w:t xml:space="preserve"> </w:t>
      </w:r>
      <w:r w:rsidR="00487459" w:rsidRPr="00487459">
        <w:t xml:space="preserve"> </w:t>
      </w:r>
      <w:r w:rsidRPr="00DA7677">
        <w:t>знаний и умений в повседневной жизни</w:t>
      </w:r>
    </w:p>
    <w:p w:rsidR="00487459" w:rsidRPr="00487459" w:rsidRDefault="00487459" w:rsidP="00487459">
      <w:pPr>
        <w:pStyle w:val="a4"/>
        <w:rPr>
          <w:b/>
          <w:bCs/>
          <w:color w:val="000000"/>
        </w:rPr>
      </w:pPr>
      <w:r w:rsidRPr="00487459">
        <w:rPr>
          <w:b/>
          <w:bCs/>
          <w:color w:val="000000"/>
        </w:rPr>
        <w:t xml:space="preserve">                                                   </w:t>
      </w:r>
    </w:p>
    <w:p w:rsidR="00487459" w:rsidRPr="00487459" w:rsidRDefault="00487459" w:rsidP="00487459">
      <w:pPr>
        <w:pStyle w:val="a4"/>
        <w:rPr>
          <w:bCs/>
          <w:color w:val="000000"/>
        </w:rPr>
      </w:pPr>
      <w:r w:rsidRPr="00487459">
        <w:rPr>
          <w:b/>
          <w:bCs/>
          <w:color w:val="000000"/>
        </w:rPr>
        <w:t xml:space="preserve">                        </w:t>
      </w:r>
      <w:r w:rsidR="00EE61C6" w:rsidRPr="00043D22">
        <w:rPr>
          <w:b/>
          <w:bCs/>
          <w:color w:val="000000"/>
        </w:rPr>
        <w:t>Место учебного предмета в учебном плане</w:t>
      </w:r>
      <w:r w:rsidR="00EE61C6" w:rsidRPr="00043D22">
        <w:rPr>
          <w:bCs/>
          <w:color w:val="000000"/>
        </w:rPr>
        <w:t>.</w:t>
      </w:r>
      <w:r w:rsidR="0054560F">
        <w:rPr>
          <w:bCs/>
          <w:color w:val="000000"/>
        </w:rPr>
        <w:t xml:space="preserve"> </w:t>
      </w:r>
    </w:p>
    <w:p w:rsidR="00487459" w:rsidRPr="00AD3CBE" w:rsidRDefault="00487459" w:rsidP="00487459">
      <w:pPr>
        <w:pStyle w:val="a4"/>
        <w:rPr>
          <w:bCs/>
          <w:color w:val="000000"/>
        </w:rPr>
      </w:pPr>
      <w:r w:rsidRPr="00487459">
        <w:t xml:space="preserve">      </w:t>
      </w:r>
      <w:r w:rsidR="006443E6" w:rsidRPr="00A2053C">
        <w:t>Согласно действующему Базисному учебно</w:t>
      </w:r>
      <w:r w:rsidR="006443E6">
        <w:t>му плану рабочая программа для 8</w:t>
      </w:r>
      <w:r w:rsidR="006443E6" w:rsidRPr="00A2053C">
        <w:t>-го класса предусма</w:t>
      </w:r>
      <w:r w:rsidR="006443E6">
        <w:t xml:space="preserve">тривает обучение </w:t>
      </w:r>
      <w:r w:rsidR="00EE61C6">
        <w:t>биологии в 2022</w:t>
      </w:r>
      <w:r w:rsidR="006443E6">
        <w:t>-20</w:t>
      </w:r>
      <w:r w:rsidR="00EE61C6">
        <w:rPr>
          <w:lang w:val="tt-RU"/>
        </w:rPr>
        <w:t>23</w:t>
      </w:r>
      <w:r w:rsidR="006443E6" w:rsidRPr="00A2053C">
        <w:t xml:space="preserve"> учебном году 2 часа</w:t>
      </w:r>
      <w:r w:rsidR="006443E6">
        <w:t xml:space="preserve"> в неделю, всего 70 часов в год</w:t>
      </w:r>
      <w:r w:rsidR="006443E6">
        <w:rPr>
          <w:lang w:val="tt-RU"/>
        </w:rPr>
        <w:t>, уровен</w:t>
      </w:r>
      <w:r w:rsidR="006443E6">
        <w:t>ь обучения – базовый.</w:t>
      </w:r>
      <w:r w:rsidR="00DA7677" w:rsidRPr="00DA7677">
        <w:t xml:space="preserve"> </w:t>
      </w:r>
      <w:r w:rsidR="00DA7677" w:rsidRPr="0061022D">
        <w:t>Представленные в рабочей программе лабораторные и практические работы являются фрагментами уроков, не требующими для их проведения дополнительных учебных часов.</w:t>
      </w:r>
      <w:r w:rsidR="0054560F">
        <w:rPr>
          <w:bCs/>
          <w:color w:val="000000"/>
        </w:rPr>
        <w:t xml:space="preserve"> </w:t>
      </w:r>
    </w:p>
    <w:p w:rsidR="00A2053C" w:rsidRPr="000A2AAB" w:rsidRDefault="00487459" w:rsidP="00487459">
      <w:pPr>
        <w:pStyle w:val="a4"/>
        <w:rPr>
          <w:bCs/>
          <w:color w:val="000000"/>
        </w:rPr>
      </w:pPr>
      <w:r w:rsidRPr="00AD3CBE">
        <w:rPr>
          <w:b/>
          <w:bCs/>
        </w:rPr>
        <w:t xml:space="preserve">     </w:t>
      </w:r>
      <w:r w:rsidR="00A2053C" w:rsidRPr="0054560F">
        <w:rPr>
          <w:b/>
          <w:bCs/>
        </w:rPr>
        <w:t>Примечание</w:t>
      </w:r>
      <w:r w:rsidR="00A2053C" w:rsidRPr="00A2053C">
        <w:rPr>
          <w:bCs/>
        </w:rPr>
        <w:t>:</w:t>
      </w:r>
      <w:r w:rsidR="00A2053C" w:rsidRPr="00A2053C">
        <w:rPr>
          <w:b/>
          <w:bCs/>
        </w:rPr>
        <w:t xml:space="preserve"> </w:t>
      </w:r>
      <w:proofErr w:type="gramStart"/>
      <w:r w:rsidR="00A2053C" w:rsidRPr="00A2053C">
        <w:t>На основании положения МБОУ «</w:t>
      </w:r>
      <w:proofErr w:type="spellStart"/>
      <w:r w:rsidR="00A2053C" w:rsidRPr="00A2053C">
        <w:t>Кавзияковская</w:t>
      </w:r>
      <w:proofErr w:type="spellEnd"/>
      <w:r w:rsidR="00A2053C" w:rsidRPr="00A2053C">
        <w:t xml:space="preserve">  ООШ» «О рабочей программе учебного предмета, курса, дисциплины (модуля) в МБОУ "</w:t>
      </w:r>
      <w:proofErr w:type="spellStart"/>
      <w:r w:rsidR="00A2053C" w:rsidRPr="00A2053C">
        <w:t>Кавзияковская</w:t>
      </w:r>
      <w:proofErr w:type="spellEnd"/>
      <w:r w:rsidR="00A2053C" w:rsidRPr="00A2053C">
        <w:t xml:space="preserve">  ООШ» </w:t>
      </w:r>
      <w:proofErr w:type="spellStart"/>
      <w:r w:rsidR="00A2053C" w:rsidRPr="00A2053C">
        <w:t>Сармановского</w:t>
      </w:r>
      <w:proofErr w:type="spellEnd"/>
      <w:r w:rsidR="00A2053C" w:rsidRPr="00A2053C">
        <w:t xml:space="preserve"> муниципального района РТ», рассмотренного на педагогическом совете от 23.08.1</w:t>
      </w:r>
      <w:r w:rsidR="00A2053C" w:rsidRPr="00A2053C">
        <w:rPr>
          <w:lang w:val="tt-RU"/>
        </w:rPr>
        <w:t>6</w:t>
      </w:r>
      <w:r w:rsidR="00A2053C" w:rsidRPr="00A2053C">
        <w:t xml:space="preserve">  г., протокол № 1, утверждённого Приказом директора № 64   от 2</w:t>
      </w:r>
      <w:r w:rsidR="00A2053C" w:rsidRPr="00A2053C">
        <w:rPr>
          <w:lang w:val="tt-RU"/>
        </w:rPr>
        <w:t>3</w:t>
      </w:r>
      <w:r w:rsidR="00A2053C" w:rsidRPr="00A2053C">
        <w:t>.08.1</w:t>
      </w:r>
      <w:r w:rsidR="00A2053C" w:rsidRPr="00A2053C">
        <w:rPr>
          <w:lang w:val="tt-RU"/>
        </w:rPr>
        <w:t>6</w:t>
      </w:r>
      <w:r w:rsidR="00A2053C" w:rsidRPr="00A2053C">
        <w:t xml:space="preserve"> г., в случае совпадения уроков с праздничными и каникулярными днями, программу выполнить согласно П</w:t>
      </w:r>
      <w:r w:rsidR="00A2053C" w:rsidRPr="00A2053C">
        <w:rPr>
          <w:lang w:val="tt-RU"/>
        </w:rPr>
        <w:t>.</w:t>
      </w:r>
      <w:r w:rsidR="00A2053C" w:rsidRPr="00A2053C">
        <w:t>5.2. данного положения</w:t>
      </w:r>
      <w:proofErr w:type="gramEnd"/>
    </w:p>
    <w:p w:rsidR="00487459" w:rsidRPr="00487459" w:rsidRDefault="0054560F" w:rsidP="005456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87459" w:rsidRPr="00487459" w:rsidRDefault="00487459" w:rsidP="005456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196" w:rsidRPr="0061022D" w:rsidRDefault="00B71196" w:rsidP="005456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ЛИЧНОСТНЫЕ, МЕТАПРЕДМЕТНЫЕ И ПРЕДМЕТНЫЕ РЕЗУЛЬТАТЫ ОСВОЕНИЯ УЧЕБНОГО ПРЕДМЕТА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1022D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 обучения:</w:t>
      </w:r>
    </w:p>
    <w:p w:rsidR="00B71196" w:rsidRPr="0061022D" w:rsidRDefault="00B71196" w:rsidP="00B71196">
      <w:pPr>
        <w:tabs>
          <w:tab w:val="left" w:pos="142"/>
        </w:tabs>
        <w:spacing w:after="0" w:line="240" w:lineRule="auto"/>
        <w:ind w:righ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                    -воспитание у учащихся чувства гордости за российскую биологическую науку;</w:t>
      </w:r>
    </w:p>
    <w:p w:rsidR="00B71196" w:rsidRPr="0061022D" w:rsidRDefault="00B71196" w:rsidP="00B71196">
      <w:pPr>
        <w:tabs>
          <w:tab w:val="left" w:pos="142"/>
        </w:tabs>
        <w:spacing w:after="0" w:line="240" w:lineRule="auto"/>
        <w:ind w:righ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                     -осознание значения семьи в жизни человека и общества;</w:t>
      </w:r>
    </w:p>
    <w:p w:rsidR="00B71196" w:rsidRPr="0061022D" w:rsidRDefault="00B71196" w:rsidP="00B71196">
      <w:pPr>
        <w:tabs>
          <w:tab w:val="left" w:pos="142"/>
        </w:tabs>
        <w:spacing w:after="0" w:line="240" w:lineRule="auto"/>
        <w:ind w:righ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                    -понимание основных факторов, определяющих взаимоотношение человека и природы;</w:t>
      </w:r>
    </w:p>
    <w:p w:rsidR="00B71196" w:rsidRPr="0061022D" w:rsidRDefault="00B71196" w:rsidP="00B71196">
      <w:pPr>
        <w:tabs>
          <w:tab w:val="left" w:pos="142"/>
        </w:tabs>
        <w:spacing w:after="0" w:line="240" w:lineRule="auto"/>
        <w:ind w:righ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                     -умения реализовывать теоретические познания на практике;</w:t>
      </w:r>
    </w:p>
    <w:p w:rsidR="00B71196" w:rsidRPr="0061022D" w:rsidRDefault="00B71196" w:rsidP="00B71196">
      <w:pPr>
        <w:tabs>
          <w:tab w:val="left" w:pos="142"/>
        </w:tabs>
        <w:spacing w:after="0" w:line="240" w:lineRule="auto"/>
        <w:ind w:righ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                    -осознание значения обучения для повседневной жизни и осознанного выбора профессии;</w:t>
      </w:r>
    </w:p>
    <w:p w:rsidR="00B71196" w:rsidRPr="0061022D" w:rsidRDefault="00B71196" w:rsidP="00B71196">
      <w:pPr>
        <w:tabs>
          <w:tab w:val="left" w:pos="142"/>
        </w:tabs>
        <w:spacing w:after="0" w:line="240" w:lineRule="auto"/>
        <w:ind w:righ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                    -понимание важности ответственного отношения к обучению, готовности и способности учащихся к   саморазвитию   и самообразованию на основе мотивации к обучению и познанию;</w:t>
      </w:r>
    </w:p>
    <w:p w:rsidR="00B71196" w:rsidRPr="0061022D" w:rsidRDefault="00B71196" w:rsidP="0054560F">
      <w:pPr>
        <w:tabs>
          <w:tab w:val="left" w:pos="142"/>
        </w:tabs>
        <w:spacing w:after="0" w:line="240" w:lineRule="auto"/>
        <w:ind w:righ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                    -умение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B71196" w:rsidRPr="0061022D" w:rsidRDefault="00B71196" w:rsidP="0054560F">
      <w:pPr>
        <w:tabs>
          <w:tab w:val="left" w:pos="142"/>
        </w:tabs>
        <w:spacing w:after="0" w:line="240" w:lineRule="auto"/>
        <w:ind w:righ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                    -владеть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1022D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61022D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обучения: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Учащиеся научатся: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-составлять сообщения на основе обобщения материала учебника и дополнительной литературы;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-сравнивать клетки, ткани организма человека и делать выводы на основе сравнения;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-проводить биологические исследования и делать выводы на основе полученных результатов;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-находить в учебной и научно-популярной литературе информацию о заболеваниях систем и органов человека, оформлять её в виде рефератов, докладов;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-приводить доказательства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/>
          <w:bCs/>
          <w:sz w:val="24"/>
          <w:szCs w:val="24"/>
        </w:rPr>
        <w:t>Предметными</w:t>
      </w:r>
      <w:r w:rsidRPr="0061022D">
        <w:rPr>
          <w:rFonts w:ascii="Times New Roman" w:hAnsi="Times New Roman" w:cs="Times New Roman"/>
          <w:bCs/>
          <w:sz w:val="24"/>
          <w:szCs w:val="24"/>
        </w:rPr>
        <w:t xml:space="preserve"> результатами освоения биологии в 8  классе являются: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1022D">
        <w:rPr>
          <w:rFonts w:ascii="Times New Roman" w:hAnsi="Times New Roman" w:cs="Times New Roman"/>
          <w:b/>
          <w:bCs/>
          <w:sz w:val="24"/>
          <w:szCs w:val="24"/>
        </w:rPr>
        <w:t>Учащиеся узнают</w:t>
      </w:r>
      <w:proofErr w:type="gramStart"/>
      <w:r w:rsidRPr="0061022D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-о месте человека в систематике;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-о основных этапах эволюции человека;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-о особенностях строения организма человека, о строении систем и органов;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-о обмене веществ и энергии-основном свойстве живых существ;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-о заболеваниях систем и органов человека;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-о вкладе отечественных ученых в развитие науки анатомии;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-о наследственных и врожденных  заболеваниях и заболеваниях передающихся половым путем, а также о мерах их профилактики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1022D">
        <w:rPr>
          <w:rFonts w:ascii="Times New Roman" w:hAnsi="Times New Roman" w:cs="Times New Roman"/>
          <w:b/>
          <w:bCs/>
          <w:sz w:val="24"/>
          <w:szCs w:val="24"/>
        </w:rPr>
        <w:t>Учащиеся научатся: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-объяснять место и роль человека в природе;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-определять черты сходства и различия человека и животных;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-выделять существенные признаки организма человека, особенности его биологической природы;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lastRenderedPageBreak/>
        <w:t>-наблюдать и описывать клетки и ткани на готовых микропрепаратах;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-выделять существенные признаки процессов рефлекторной регуляции жизнедеятельности организма человека;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-объяснять особенности строения систем и органов организма человека;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-оказывать первую помощь при отравлениях, кровотечениях</w:t>
      </w:r>
      <w:proofErr w:type="gramStart"/>
      <w:r w:rsidRPr="0061022D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Pr="0061022D">
        <w:rPr>
          <w:rFonts w:ascii="Times New Roman" w:hAnsi="Times New Roman" w:cs="Times New Roman"/>
          <w:bCs/>
          <w:sz w:val="24"/>
          <w:szCs w:val="24"/>
        </w:rPr>
        <w:t xml:space="preserve"> при простудных заболеваниях, ожогах и т.д.;</w:t>
      </w:r>
    </w:p>
    <w:p w:rsidR="00B71196" w:rsidRPr="0061022D" w:rsidRDefault="00B71196" w:rsidP="00B7119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1022D">
        <w:rPr>
          <w:rFonts w:ascii="Times New Roman" w:hAnsi="Times New Roman" w:cs="Times New Roman"/>
          <w:bCs/>
          <w:sz w:val="24"/>
          <w:szCs w:val="24"/>
        </w:rPr>
        <w:t>-характеризовать особенности высшей нервной деятельности человека и роль речи в развитии человека.</w:t>
      </w:r>
    </w:p>
    <w:p w:rsidR="00B71196" w:rsidRPr="0061022D" w:rsidRDefault="00B71196" w:rsidP="00B71196">
      <w:pPr>
        <w:spacing w:line="240" w:lineRule="auto"/>
        <w:ind w:left="10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1022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СОДЕРЖАНИЕ ТЕМ УЧЕБНОГО ПРЕДМЕТА</w:t>
      </w:r>
    </w:p>
    <w:p w:rsidR="00B71196" w:rsidRPr="0061022D" w:rsidRDefault="00B71196" w:rsidP="00B71196">
      <w:pPr>
        <w:spacing w:line="240" w:lineRule="auto"/>
        <w:ind w:left="10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1022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61022D">
        <w:rPr>
          <w:rFonts w:ascii="Times New Roman" w:eastAsia="Calibri" w:hAnsi="Times New Roman" w:cs="Times New Roman"/>
          <w:b/>
          <w:sz w:val="24"/>
          <w:szCs w:val="24"/>
        </w:rPr>
        <w:t>Биология.Человек</w:t>
      </w:r>
      <w:proofErr w:type="spellEnd"/>
      <w:r w:rsidRPr="0061022D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B71196" w:rsidRPr="0061022D" w:rsidRDefault="00B71196" w:rsidP="00B71196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1022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8 класс (70ч, 2 в неделю)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 xml:space="preserve">   Раздел 1. Введение. Науки</w:t>
      </w:r>
      <w:proofErr w:type="gramStart"/>
      <w:r w:rsidRPr="0061022D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D656AB">
        <w:rPr>
          <w:rFonts w:ascii="Times New Roman" w:hAnsi="Times New Roman" w:cs="Times New Roman"/>
          <w:b/>
          <w:sz w:val="24"/>
          <w:szCs w:val="24"/>
        </w:rPr>
        <w:t xml:space="preserve"> изучающие организм человека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 xml:space="preserve">   Разде</w:t>
      </w:r>
      <w:r w:rsidR="00D656AB">
        <w:rPr>
          <w:rFonts w:ascii="Times New Roman" w:hAnsi="Times New Roman" w:cs="Times New Roman"/>
          <w:b/>
          <w:sz w:val="24"/>
          <w:szCs w:val="24"/>
        </w:rPr>
        <w:t xml:space="preserve">л 2.Происхождение человека 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Место человека  систематике,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656AB">
        <w:rPr>
          <w:rFonts w:ascii="Times New Roman" w:hAnsi="Times New Roman" w:cs="Times New Roman"/>
          <w:b/>
          <w:sz w:val="24"/>
          <w:szCs w:val="24"/>
        </w:rPr>
        <w:t xml:space="preserve">Раздел 3.Строение организма 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Общий обзор организма человека. Уровни организации. Структура тела. Органы и системы органов. Клеточное строение организма.  Ткани. 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Ткани. Строение нейрона. Нервы и нервные узлы. Роль рецепторов в восприятии раздражений.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Лабораторные и практические работы. Рассматривание клеток и тканей в оптический микроскоп. Микропрепараты клеток, эпителиальной, соединительной, мышечной и нервной тканей.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Самонаблюдение мигательного рефлекса и условия его проявления и торможения. Коленный рефлекс и др.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>Раздел 4 О</w:t>
      </w:r>
      <w:r w:rsidR="00D656AB">
        <w:rPr>
          <w:rFonts w:ascii="Times New Roman" w:hAnsi="Times New Roman" w:cs="Times New Roman"/>
          <w:b/>
          <w:sz w:val="24"/>
          <w:szCs w:val="24"/>
        </w:rPr>
        <w:t xml:space="preserve">порно-двигательная система 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Скелет и мышцы, их функции. Химический состав костей, их макро- и </w:t>
      </w:r>
      <w:proofErr w:type="spellStart"/>
      <w:r w:rsidRPr="0061022D">
        <w:rPr>
          <w:rFonts w:ascii="Times New Roman" w:hAnsi="Times New Roman" w:cs="Times New Roman"/>
          <w:sz w:val="24"/>
          <w:szCs w:val="24"/>
        </w:rPr>
        <w:t>микростроение</w:t>
      </w:r>
      <w:proofErr w:type="spellEnd"/>
      <w:r w:rsidRPr="0061022D">
        <w:rPr>
          <w:rFonts w:ascii="Times New Roman" w:hAnsi="Times New Roman" w:cs="Times New Roman"/>
          <w:sz w:val="24"/>
          <w:szCs w:val="24"/>
        </w:rPr>
        <w:t xml:space="preserve">, типы костей. Скелет человека, его приспособление к прямо хождению, трудовой деятельности. Изменения, связанные с развитием мозга и речи. Типы соединений костей: неподвижные,  </w:t>
      </w:r>
      <w:proofErr w:type="spellStart"/>
      <w:r w:rsidRPr="0061022D">
        <w:rPr>
          <w:rFonts w:ascii="Times New Roman" w:hAnsi="Times New Roman" w:cs="Times New Roman"/>
          <w:sz w:val="24"/>
          <w:szCs w:val="24"/>
        </w:rPr>
        <w:t>полуподвижные</w:t>
      </w:r>
      <w:proofErr w:type="spellEnd"/>
      <w:r w:rsidRPr="0061022D">
        <w:rPr>
          <w:rFonts w:ascii="Times New Roman" w:hAnsi="Times New Roman" w:cs="Times New Roman"/>
          <w:sz w:val="24"/>
          <w:szCs w:val="24"/>
        </w:rPr>
        <w:t>, подвижные  (суставы). Строение мышц и сухожилий. Динамическая и статическая работа. Нарушение осанки  и развитие  плоскостопия: причины, выявление, предупреждение и исправление. Первая помощь при ушибах, переломах костей и вывихах суставов.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>Лабораторные и практические работы.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Микроскопическое строение кости. Мышцы человеческого тела.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Утомление при статической и динамической работе.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Выявление нарушений осанки.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Выявление плоскостопия (выполняется дома)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>Раздел 5</w:t>
      </w:r>
      <w:r w:rsidR="00D656AB">
        <w:rPr>
          <w:rFonts w:ascii="Times New Roman" w:hAnsi="Times New Roman" w:cs="Times New Roman"/>
          <w:b/>
          <w:sz w:val="24"/>
          <w:szCs w:val="24"/>
        </w:rPr>
        <w:t xml:space="preserve"> Внутренняя среда организма 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Компоненты внутренней среды: кровь, тканевая жидкость, лимфа</w:t>
      </w:r>
      <w:proofErr w:type="gramStart"/>
      <w:r w:rsidRPr="0061022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1022D">
        <w:rPr>
          <w:rFonts w:ascii="Times New Roman" w:hAnsi="Times New Roman" w:cs="Times New Roman"/>
          <w:sz w:val="24"/>
          <w:szCs w:val="24"/>
        </w:rPr>
        <w:t xml:space="preserve"> Их взаимодействие. Гомеостаз. Состав крови: плазма и форменные элементы (тромбоциты, эритроциты, лейкоциты). Функции клеток крови. Свертывание крови. Роль кальция и витамина К в свертывании крови. Анализ крови. Малокровие. Кроветворение. Иммунитет. Антигены и антитела. Клеточный и гуморальный иммунитет. Фагоцитоз. Естественный и искусственный иммунитет. Переливание крови. Группы крови. Резус-фактор. Пересадка органов.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>Лабораторные и практические работы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lastRenderedPageBreak/>
        <w:t>Рассматривание крови человека и лягушки под микроскопом.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 xml:space="preserve">Раздел 6 Кровеносная и лимфатическая системы </w:t>
      </w:r>
      <w:r w:rsidR="00D656AB">
        <w:rPr>
          <w:rFonts w:ascii="Times New Roman" w:hAnsi="Times New Roman" w:cs="Times New Roman"/>
          <w:b/>
          <w:sz w:val="24"/>
          <w:szCs w:val="24"/>
        </w:rPr>
        <w:t xml:space="preserve">организма 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сердечно-сосудистой системы. Доврачебная помощь при заболевании сердца и сосудов.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Первая помощь при кровотечениях.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>Лабораторные и практические работы.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Положение венозных клапанов в опущенной и поднятой руке. Изменение в тканях при перетяжках, затрудняющих кровообращение.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Определение скорости кровотока в сосудах ногтевого ложа.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Опыты, выявляющие природу пульса.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Функциональная проба: реакция сердечно-сосудистой системы на дозированную нагрузку.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 xml:space="preserve">Раздел 7 Дыхание 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Модель гортани. Модель, поясняющая механизм вдоха и выдоха. Приемы определения проходимости носовых ходов у маленьких детей. Роль резонаторов усиливающих звук. Опыт по обнаружению углекислого газа в выдыхаемом воздухе. Измерение жизненной емкости лёгких. Приемы искусственного дыхания.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Лабораторные и практические работы.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Измерение обхвата грудной клетки в состоянии вдоха и выдоха.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Функциональные пробы с задержкой дыхания на вдохе и выдохе.</w:t>
      </w:r>
    </w:p>
    <w:p w:rsidR="00B71196" w:rsidRPr="0061022D" w:rsidRDefault="00D656AB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8. Пищеварение 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 пищеварительной системы. Заболевания органов пищеварения, их профилактика. Доврачебная помощь при пищевых отравлениях.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>Лабораторные и практические  работы.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Действие ферментов слюны на крахмал. Самонаблюдение: определение положения слюнных желез, движение гортани при глотании.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>Раздел 9. О</w:t>
      </w:r>
      <w:r w:rsidR="00D656AB">
        <w:rPr>
          <w:rFonts w:ascii="Times New Roman" w:hAnsi="Times New Roman" w:cs="Times New Roman"/>
          <w:b/>
          <w:sz w:val="24"/>
          <w:szCs w:val="24"/>
        </w:rPr>
        <w:t xml:space="preserve">бмен веществ и энергии 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Обмен веществ и энергии-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 w:rsidRPr="0061022D">
        <w:rPr>
          <w:rFonts w:ascii="Times New Roman" w:hAnsi="Times New Roman" w:cs="Times New Roman"/>
          <w:sz w:val="24"/>
          <w:szCs w:val="24"/>
        </w:rPr>
        <w:t>Энергозатраты</w:t>
      </w:r>
      <w:proofErr w:type="spellEnd"/>
      <w:r w:rsidRPr="0061022D">
        <w:rPr>
          <w:rFonts w:ascii="Times New Roman" w:hAnsi="Times New Roman" w:cs="Times New Roman"/>
          <w:sz w:val="24"/>
          <w:szCs w:val="24"/>
        </w:rPr>
        <w:t xml:space="preserve"> человека и пищевой рацион. Нормы и режим питания. Основной и общий обмен. Энергетическая емкость пищи.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>Лабораторные и практические работы.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Составление пищевых рационов в зависимости от </w:t>
      </w:r>
      <w:proofErr w:type="spellStart"/>
      <w:r w:rsidRPr="0061022D">
        <w:rPr>
          <w:rFonts w:ascii="Times New Roman" w:hAnsi="Times New Roman" w:cs="Times New Roman"/>
          <w:sz w:val="24"/>
          <w:szCs w:val="24"/>
        </w:rPr>
        <w:t>энергозатрат</w:t>
      </w:r>
      <w:proofErr w:type="spellEnd"/>
      <w:r w:rsidRPr="0061022D">
        <w:rPr>
          <w:rFonts w:ascii="Times New Roman" w:hAnsi="Times New Roman" w:cs="Times New Roman"/>
          <w:sz w:val="24"/>
          <w:szCs w:val="24"/>
        </w:rPr>
        <w:t>.</w:t>
      </w:r>
    </w:p>
    <w:p w:rsidR="00B71196" w:rsidRPr="0061022D" w:rsidRDefault="00B71196" w:rsidP="00B711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1196" w:rsidRPr="0061022D" w:rsidRDefault="00B71196" w:rsidP="00B711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1022D">
        <w:rPr>
          <w:rFonts w:ascii="Times New Roman" w:hAnsi="Times New Roman" w:cs="Times New Roman"/>
          <w:b/>
          <w:sz w:val="24"/>
          <w:szCs w:val="24"/>
        </w:rPr>
        <w:t xml:space="preserve">   Раздел 10.Покровыне органы.</w:t>
      </w:r>
      <w:r w:rsidR="00D656AB">
        <w:rPr>
          <w:rFonts w:ascii="Times New Roman" w:hAnsi="Times New Roman" w:cs="Times New Roman"/>
          <w:b/>
          <w:sz w:val="24"/>
          <w:szCs w:val="24"/>
        </w:rPr>
        <w:t xml:space="preserve"> Терморегуляция. Выделение. 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Наружные покровы тела человека. Строение  функции кожи. Ногти и волосы. Рол кожи в обменных процессах. Рецепторы кожи. Участие в теплорегуляции. Уход за кожей, ногтями и волосами в зависимости от типа кожи. Гигиена одежды и обуви. Причины кожных заболеваний. Грибковые  и паразитарные болезни,  их профилактика и лечение у дерматолога. Травмы: ожоги, обморожения. Терморегуляция организма, </w:t>
      </w:r>
      <w:r w:rsidRPr="0061022D">
        <w:rPr>
          <w:rFonts w:ascii="Times New Roman" w:hAnsi="Times New Roman" w:cs="Times New Roman"/>
          <w:sz w:val="24"/>
          <w:szCs w:val="24"/>
        </w:rPr>
        <w:lastRenderedPageBreak/>
        <w:t xml:space="preserve">закаливание. Доврачебная помощь при общем охлаждении организма. Первая помощь при </w:t>
      </w:r>
      <w:proofErr w:type="gramStart"/>
      <w:r w:rsidRPr="0061022D">
        <w:rPr>
          <w:rFonts w:ascii="Times New Roman" w:hAnsi="Times New Roman" w:cs="Times New Roman"/>
          <w:sz w:val="24"/>
          <w:szCs w:val="24"/>
        </w:rPr>
        <w:t>тепловом</w:t>
      </w:r>
      <w:proofErr w:type="gramEnd"/>
      <w:r w:rsidRPr="0061022D">
        <w:rPr>
          <w:rFonts w:ascii="Times New Roman" w:hAnsi="Times New Roman" w:cs="Times New Roman"/>
          <w:sz w:val="24"/>
          <w:szCs w:val="24"/>
        </w:rPr>
        <w:t xml:space="preserve"> и солнечных  ударах. Значение органов выделения в поддержании гомеостаза. Органы мочевыделительной систем, их строение и функции.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Нефроны. Первичная и конечная моча. Заболевания органов выделительной системы и их предупреждение.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>Лабораторные и практические работы.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Самонаблюдения: рассмотрение под лупой тыльной и ладонной поверхности кисти. Определение типа кожи с помощью бумажной салфетки. Определение  совместимости шампуня с особенностями местной воды.</w:t>
      </w:r>
    </w:p>
    <w:p w:rsidR="00B71196" w:rsidRPr="0061022D" w:rsidRDefault="00B71196" w:rsidP="00B711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D656AB">
        <w:rPr>
          <w:rFonts w:ascii="Times New Roman" w:hAnsi="Times New Roman" w:cs="Times New Roman"/>
          <w:b/>
          <w:sz w:val="24"/>
          <w:szCs w:val="24"/>
        </w:rPr>
        <w:t xml:space="preserve">  Раздел 11.Нервная система 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Значение нервной системы. Мозг и психика. Строение нервной системы: спинной и головной мозг –центральная нервная система, нервы и нервные узлы-периферическая. Строение и функции спинного мозга</w:t>
      </w:r>
      <w:proofErr w:type="gramStart"/>
      <w:r w:rsidRPr="0061022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1022D">
        <w:rPr>
          <w:rFonts w:ascii="Times New Roman" w:hAnsi="Times New Roman" w:cs="Times New Roman"/>
          <w:sz w:val="24"/>
          <w:szCs w:val="24"/>
        </w:rPr>
        <w:t xml:space="preserve"> Строение головного мозга. Функции  продолговатого, среднего мозга, моста и мозжечка. Функции промежуточного мозга и коры больших полушарий. Соматический и парасимпатический подотделы вегетативной нервной системы, их взаимодействие.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>Лабораторные и практические работы.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Пальценосовая проба и особенности движений,  связанных с функциями мозжечка и среднего мозга. Рефлексы продолговатого и среднего мозга. Штриховое раздражение кожи-тест, определяющий изменение тонуса симпатического и парасимпатического отделов вегетативной нервной системы при раздражении</w:t>
      </w:r>
    </w:p>
    <w:p w:rsidR="00B71196" w:rsidRPr="0061022D" w:rsidRDefault="00B71196" w:rsidP="00B711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 xml:space="preserve">         Раздел 12</w:t>
      </w:r>
      <w:r w:rsidR="00D656AB">
        <w:rPr>
          <w:rFonts w:ascii="Times New Roman" w:hAnsi="Times New Roman" w:cs="Times New Roman"/>
          <w:b/>
          <w:sz w:val="24"/>
          <w:szCs w:val="24"/>
        </w:rPr>
        <w:t xml:space="preserve">.Анализаторы. Органы чувств 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Анализаторы и органы чувств. Значение анализаторов. Достоверность получаемой информации. Иллюзии и их коррекция. Зрительный анализатор.  Положение 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близорукости и дальнозоркости. Коррекция зрения. Слуховой анализатор. Значение слуха. Рецепторы слуха. Гигиена органов слуха. Причины тугоухости и глухоты, их предупреждение. Органы равновесия, кожно-мышечной чувствительности, обоняния и вкуса и их анализаторы. Взаимодействие анализаторов.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>Лабораторные и практические работы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Опыты, выявляющие иллюзии, связанные с бинокулярным зрением, а также зрительные, слуховые, тактильные иллюзии.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Обнаружение слепого пятна. Определение остроты зрения.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 xml:space="preserve">  Раздел 13. Высшая нервная деяте</w:t>
      </w:r>
      <w:r w:rsidR="00D656AB">
        <w:rPr>
          <w:rFonts w:ascii="Times New Roman" w:hAnsi="Times New Roman" w:cs="Times New Roman"/>
          <w:b/>
          <w:sz w:val="24"/>
          <w:szCs w:val="24"/>
        </w:rPr>
        <w:t xml:space="preserve">льность. Поведение. Психика 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Вклад отечественных ученых в разработку учения о высшей нервной деятельности. </w:t>
      </w:r>
      <w:proofErr w:type="spellStart"/>
      <w:r w:rsidRPr="0061022D">
        <w:rPr>
          <w:rFonts w:ascii="Times New Roman" w:hAnsi="Times New Roman" w:cs="Times New Roman"/>
          <w:sz w:val="24"/>
          <w:szCs w:val="24"/>
        </w:rPr>
        <w:t>И.М.Сеченов</w:t>
      </w:r>
      <w:proofErr w:type="spellEnd"/>
      <w:r w:rsidRPr="0061022D">
        <w:rPr>
          <w:rFonts w:ascii="Times New Roman" w:hAnsi="Times New Roman" w:cs="Times New Roman"/>
          <w:sz w:val="24"/>
          <w:szCs w:val="24"/>
        </w:rPr>
        <w:t xml:space="preserve"> и  </w:t>
      </w:r>
      <w:proofErr w:type="spellStart"/>
      <w:r w:rsidRPr="0061022D">
        <w:rPr>
          <w:rFonts w:ascii="Times New Roman" w:hAnsi="Times New Roman" w:cs="Times New Roman"/>
          <w:sz w:val="24"/>
          <w:szCs w:val="24"/>
        </w:rPr>
        <w:t>И.П.Павлов</w:t>
      </w:r>
      <w:proofErr w:type="spellEnd"/>
      <w:r w:rsidRPr="0061022D">
        <w:rPr>
          <w:rFonts w:ascii="Times New Roman" w:hAnsi="Times New Roman" w:cs="Times New Roman"/>
          <w:sz w:val="24"/>
          <w:szCs w:val="24"/>
        </w:rPr>
        <w:t>. Открытие центрального торможения. Безусловные и условные рефлексы. Безусловное и условное торможение</w:t>
      </w:r>
      <w:proofErr w:type="gramStart"/>
      <w:r w:rsidRPr="0061022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1022D">
        <w:rPr>
          <w:rFonts w:ascii="Times New Roman" w:hAnsi="Times New Roman" w:cs="Times New Roman"/>
          <w:sz w:val="24"/>
          <w:szCs w:val="24"/>
        </w:rPr>
        <w:t xml:space="preserve"> Закон взаимной индукции возбуждения-торможения. Учение </w:t>
      </w:r>
      <w:proofErr w:type="spellStart"/>
      <w:r w:rsidRPr="0061022D">
        <w:rPr>
          <w:rFonts w:ascii="Times New Roman" w:hAnsi="Times New Roman" w:cs="Times New Roman"/>
          <w:sz w:val="24"/>
          <w:szCs w:val="24"/>
        </w:rPr>
        <w:t>А.А.Ухтомского</w:t>
      </w:r>
      <w:proofErr w:type="spellEnd"/>
      <w:r w:rsidRPr="0061022D">
        <w:rPr>
          <w:rFonts w:ascii="Times New Roman" w:hAnsi="Times New Roman" w:cs="Times New Roman"/>
          <w:sz w:val="24"/>
          <w:szCs w:val="24"/>
        </w:rPr>
        <w:t xml:space="preserve"> о доминанте. 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 Биологические ритмы. Сон и бодрствование. Стадии сна. Речь как средство общения. Познавательные процессы: ощущение, восприятие, представления, память, воображение, мышление. Воспитание внимания, памяти, воли. Развитие  наблюдательности и мышления.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>Лабораторные и практические работы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Выработка навыка зеркального письма как пример разрушения старого и выработки нового динамического стереотипа.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>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 xml:space="preserve"> Раздел 14. Железы внутренней сек</w:t>
      </w:r>
      <w:r w:rsidR="00D656AB">
        <w:rPr>
          <w:rFonts w:ascii="Times New Roman" w:hAnsi="Times New Roman" w:cs="Times New Roman"/>
          <w:b/>
          <w:sz w:val="24"/>
          <w:szCs w:val="24"/>
        </w:rPr>
        <w:t xml:space="preserve">реции (эндокринная система) 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lastRenderedPageBreak/>
        <w:t>Железы внутренней, внешней и смешанной секреции. Свойства гормонов. Взаимодействие нервной и гуморальной регуляции. Промежуточный мозг т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</w:r>
    </w:p>
    <w:p w:rsidR="00B71196" w:rsidRPr="0061022D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1022D">
        <w:rPr>
          <w:rFonts w:ascii="Times New Roman" w:hAnsi="Times New Roman" w:cs="Times New Roman"/>
          <w:b/>
          <w:sz w:val="24"/>
          <w:szCs w:val="24"/>
        </w:rPr>
        <w:t>Раздел 15. Индивидуальное разв</w:t>
      </w:r>
      <w:r w:rsidR="00D656AB">
        <w:rPr>
          <w:rFonts w:ascii="Times New Roman" w:hAnsi="Times New Roman" w:cs="Times New Roman"/>
          <w:b/>
          <w:sz w:val="24"/>
          <w:szCs w:val="24"/>
        </w:rPr>
        <w:t xml:space="preserve">итие организма </w:t>
      </w:r>
    </w:p>
    <w:p w:rsidR="00B71196" w:rsidRDefault="00B71196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1022D">
        <w:rPr>
          <w:rFonts w:ascii="Times New Roman" w:hAnsi="Times New Roman" w:cs="Times New Roman"/>
          <w:sz w:val="24"/>
          <w:szCs w:val="24"/>
        </w:rPr>
        <w:t xml:space="preserve">Жизненные циклы организмов. Бесполое и половое размножение. Преимущества полового размножения. Мужская и женская половая системы. Сперматозоиды и яйцеклетки. Роль половых хромосом в определении пола будущего ребёнка. Биогенетический закон Геккеля-Мюллера и причины отступления от него. Влияние </w:t>
      </w:r>
      <w:proofErr w:type="spellStart"/>
      <w:r w:rsidRPr="0061022D">
        <w:rPr>
          <w:rFonts w:ascii="Times New Roman" w:hAnsi="Times New Roman" w:cs="Times New Roman"/>
          <w:sz w:val="24"/>
          <w:szCs w:val="24"/>
        </w:rPr>
        <w:t>наркогенных</w:t>
      </w:r>
      <w:proofErr w:type="spellEnd"/>
      <w:r w:rsidRPr="0061022D">
        <w:rPr>
          <w:rFonts w:ascii="Times New Roman" w:hAnsi="Times New Roman" w:cs="Times New Roman"/>
          <w:sz w:val="24"/>
          <w:szCs w:val="24"/>
        </w:rPr>
        <w:t xml:space="preserve"> веществ на здоровье человека. Наследственные и врожденные заболевания. Развитие ребенка после рождения. Биологическая и социальная зрелость. Вред ранних половых контактов и абортов. Индивид и личность. Темперамент и характер. Самопознание</w:t>
      </w:r>
      <w:proofErr w:type="gramStart"/>
      <w:r w:rsidRPr="0061022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1022D">
        <w:rPr>
          <w:rFonts w:ascii="Times New Roman" w:hAnsi="Times New Roman" w:cs="Times New Roman"/>
          <w:sz w:val="24"/>
          <w:szCs w:val="24"/>
        </w:rPr>
        <w:t xml:space="preserve"> общественный образ  жизни, межличностные отношения. Стадии вхождения личности в группу. Интересы, склонности</w:t>
      </w:r>
      <w:proofErr w:type="gramStart"/>
      <w:r w:rsidRPr="0061022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1022D">
        <w:rPr>
          <w:rFonts w:ascii="Times New Roman" w:hAnsi="Times New Roman" w:cs="Times New Roman"/>
          <w:sz w:val="24"/>
          <w:szCs w:val="24"/>
        </w:rPr>
        <w:t xml:space="preserve"> способности. Выбор жизненного пути.</w:t>
      </w:r>
    </w:p>
    <w:p w:rsidR="00407161" w:rsidRPr="00D656AB" w:rsidRDefault="00D656AB" w:rsidP="004071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="00407161" w:rsidRPr="00D656AB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4955"/>
        <w:gridCol w:w="2957"/>
        <w:gridCol w:w="2957"/>
      </w:tblGrid>
      <w:tr w:rsidR="00407161" w:rsidRPr="008A6297" w:rsidTr="00902F5C">
        <w:tc>
          <w:tcPr>
            <w:tcW w:w="959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57" w:type="dxa"/>
          </w:tcPr>
          <w:p w:rsidR="00407161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Лабораторные работы.</w:t>
            </w:r>
          </w:p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957" w:type="dxa"/>
          </w:tcPr>
          <w:p w:rsidR="00407161" w:rsidRPr="008A6297" w:rsidRDefault="000C3F7D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Клеточное строение</w:t>
            </w:r>
          </w:p>
        </w:tc>
        <w:tc>
          <w:tcPr>
            <w:tcW w:w="2957" w:type="dxa"/>
          </w:tcPr>
          <w:p w:rsidR="00407161" w:rsidRPr="008A6297" w:rsidRDefault="000C3F7D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7" w:type="dxa"/>
          </w:tcPr>
          <w:p w:rsidR="00407161" w:rsidRPr="008A6297" w:rsidRDefault="00777E73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7" w:type="dxa"/>
          </w:tcPr>
          <w:p w:rsidR="00407161" w:rsidRPr="008A6297" w:rsidRDefault="00777E73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2957" w:type="dxa"/>
          </w:tcPr>
          <w:p w:rsidR="00407161" w:rsidRPr="008A6297" w:rsidRDefault="000C3F7D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7" w:type="dxa"/>
          </w:tcPr>
          <w:p w:rsidR="00407161" w:rsidRPr="008A6297" w:rsidRDefault="00777E73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2957" w:type="dxa"/>
          </w:tcPr>
          <w:p w:rsidR="00407161" w:rsidRPr="008A6297" w:rsidRDefault="000C3F7D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EB60E6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Пищеварительная система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EB60E6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Обмен веществ и энергии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EB60E6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Покровные органы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EB60E6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2957" w:type="dxa"/>
          </w:tcPr>
          <w:p w:rsidR="00407161" w:rsidRPr="008A6297" w:rsidRDefault="000C3F7D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EB60E6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2957" w:type="dxa"/>
          </w:tcPr>
          <w:p w:rsidR="00407161" w:rsidRPr="008A6297" w:rsidRDefault="000C3F7D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EB60E6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Анализаторы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EB60E6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Высшая нервная деятельность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EB60E6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Эндокринная система</w:t>
            </w:r>
          </w:p>
        </w:tc>
        <w:tc>
          <w:tcPr>
            <w:tcW w:w="2957" w:type="dxa"/>
          </w:tcPr>
          <w:p w:rsidR="00407161" w:rsidRPr="008A6297" w:rsidRDefault="001E24A8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EB60E6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Половая система человека.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личности</w:t>
            </w:r>
          </w:p>
        </w:tc>
        <w:tc>
          <w:tcPr>
            <w:tcW w:w="2957" w:type="dxa"/>
          </w:tcPr>
          <w:p w:rsidR="00407161" w:rsidRPr="008A6297" w:rsidRDefault="000C3F7D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161" w:rsidRPr="008A6297" w:rsidTr="00902F5C">
        <w:tc>
          <w:tcPr>
            <w:tcW w:w="959" w:type="dxa"/>
          </w:tcPr>
          <w:p w:rsidR="00407161" w:rsidRPr="008A6297" w:rsidRDefault="00EB60E6" w:rsidP="00EB60E6">
            <w:r>
              <w:t>16</w:t>
            </w:r>
          </w:p>
        </w:tc>
        <w:tc>
          <w:tcPr>
            <w:tcW w:w="4955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7" w:type="dxa"/>
          </w:tcPr>
          <w:p w:rsidR="00407161" w:rsidRPr="008A6297" w:rsidRDefault="00407161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437" w:rsidRPr="008A6297" w:rsidTr="00902F5C">
        <w:tc>
          <w:tcPr>
            <w:tcW w:w="959" w:type="dxa"/>
          </w:tcPr>
          <w:p w:rsidR="00D57437" w:rsidRDefault="00D57437" w:rsidP="00EB60E6"/>
        </w:tc>
        <w:tc>
          <w:tcPr>
            <w:tcW w:w="4955" w:type="dxa"/>
          </w:tcPr>
          <w:p w:rsidR="00D57437" w:rsidRPr="008A6297" w:rsidRDefault="00D57437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957" w:type="dxa"/>
          </w:tcPr>
          <w:p w:rsidR="00D57437" w:rsidRPr="008A6297" w:rsidRDefault="00D57437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57" w:type="dxa"/>
          </w:tcPr>
          <w:p w:rsidR="00D57437" w:rsidRPr="008A6297" w:rsidRDefault="00D57437" w:rsidP="0090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407161" w:rsidRPr="008A6297" w:rsidRDefault="00407161" w:rsidP="0040716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7161" w:rsidRPr="0061022D" w:rsidRDefault="00407161" w:rsidP="00B7119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71196" w:rsidRPr="0061022D" w:rsidRDefault="00B71196" w:rsidP="00B7119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839" w:rsidRDefault="00E52839" w:rsidP="00CF4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17953" w:rsidRDefault="00217953" w:rsidP="00217953">
      <w:pPr>
        <w:tabs>
          <w:tab w:val="left" w:pos="3300"/>
        </w:tabs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7953" w:rsidRPr="00217953" w:rsidRDefault="00217953" w:rsidP="00217953">
      <w:pPr>
        <w:tabs>
          <w:tab w:val="left" w:pos="3300"/>
        </w:tabs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179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Тематическое   планирование с учетом рабочей программы воспитания. </w:t>
      </w:r>
      <w:r w:rsidRPr="0021795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БИОЛОГИЯ  8 КЛАСС</w:t>
      </w:r>
    </w:p>
    <w:tbl>
      <w:tblPr>
        <w:tblStyle w:val="ab"/>
        <w:tblW w:w="15021" w:type="dxa"/>
        <w:tblLook w:val="04A0" w:firstRow="1" w:lastRow="0" w:firstColumn="1" w:lastColumn="0" w:noHBand="0" w:noVBand="1"/>
      </w:tblPr>
      <w:tblGrid>
        <w:gridCol w:w="562"/>
        <w:gridCol w:w="5352"/>
        <w:gridCol w:w="8256"/>
        <w:gridCol w:w="851"/>
      </w:tblGrid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8256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53" w:rsidRPr="00217953" w:rsidRDefault="00217953" w:rsidP="0021795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Определение важности знаний о здоровье как залогу долгой и активной жизни человека, его хорошего настроения и оптимистичного взгляда на мир; Привлечь внимания обучающихся к ценностному аспекту изучаемых на уроках тем,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Знать роль отечественных ученых в изучении анатомии, физиологии и гигиены человека.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Происхождение человека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53" w:rsidRPr="00217953" w:rsidRDefault="00217953" w:rsidP="0021795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Характеризовать место и роль человека в природе. Человек и его биосоциальная природа. Отношение </w:t>
            </w:r>
            <w:r w:rsidRPr="00217953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      </w:r>
            <w:proofErr w:type="spellStart"/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взаимоподдерживающие</w:t>
            </w:r>
            <w:proofErr w:type="spellEnd"/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отношения, дающие человеку радость общения и позволяющие избегать чувства одиночества;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Клеточное строение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53" w:rsidRPr="00217953" w:rsidRDefault="00217953" w:rsidP="0021795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Знать роль отечественных ученых в изучении анатомии.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53" w:rsidRPr="00217953" w:rsidRDefault="00217953" w:rsidP="0021795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Соблюдать меры профилактики травматизма, нарушения осанки и развития плоскостопия. Осваивать приёмы оказания первой помощи при травмах опорно-двигательной системы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53" w:rsidRPr="00217953" w:rsidRDefault="00217953" w:rsidP="0021795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Знать роль отечественных ученых. Знать и уметь оказывать первую доврачебную помощь при кровотечениях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53" w:rsidRPr="00217953" w:rsidRDefault="00217953" w:rsidP="0021795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Знать и понимать вред </w:t>
            </w:r>
            <w:proofErr w:type="spellStart"/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табакокурения</w:t>
            </w:r>
            <w:proofErr w:type="spellEnd"/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приёмы оказания первой помощи при отравлении угарным газом, спасении утопающего, заболевания органов дыхания и их профилактика.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17953" w:rsidRPr="00217953" w:rsidTr="006F2AA3">
        <w:trPr>
          <w:trHeight w:val="70"/>
        </w:trPr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Пищеварительная система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53" w:rsidRPr="00217953" w:rsidRDefault="00217953" w:rsidP="0021795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Использовать знания биологии при соблюдении правил повседневной гигиены и мер профилактики при нарушениях работы пищеварительной системы;</w:t>
            </w:r>
            <w:r w:rsidRPr="00217953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Знать правила рационального питания с целью бережного отношения к своему здоровью и здоровью близких.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Обмен веществ и энергии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53" w:rsidRPr="00217953" w:rsidRDefault="00217953" w:rsidP="0021795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Уметь оценивать поведение человека с точки зрения здорового образа жизни;</w:t>
            </w:r>
            <w:r w:rsidRPr="00217953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Использовать знания биологии при соблюдении правил повседневной гигиены и мер профилактики при нарушениях обмена </w:t>
            </w: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веществ и энергии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Покровные органы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53" w:rsidRPr="00217953" w:rsidRDefault="00217953" w:rsidP="0021795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Освоить приёмы оказания первой доврачебной помощи при тепловом и солнечном ударах, ожогах, обморожениях, травмах кожного покрова с целью сохранения здоровья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53" w:rsidRPr="00217953" w:rsidRDefault="00217953" w:rsidP="0021795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Уметь оценивать поведение человека с точки зрения здорового образа жизни;</w:t>
            </w:r>
            <w:r w:rsidRPr="00217953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Использовать знания биологии при соблюдении правил повседневной гигиены и мер профилактики при нарушениях работы выделительной системы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53" w:rsidRPr="00217953" w:rsidRDefault="00217953" w:rsidP="0021795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Знать роль отечественных ученых в развитии наук о мозге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Анализаторы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53" w:rsidRPr="00217953" w:rsidRDefault="00217953" w:rsidP="00217953">
            <w:pPr>
              <w:tabs>
                <w:tab w:val="left" w:pos="3091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Знать и соблюдать меры профилактики нарушений органов чувств.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Высшая нервная деятельность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53" w:rsidRPr="00217953" w:rsidRDefault="00217953" w:rsidP="0021795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7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Знать вклад отечественных учёных в разработку учения о высшей нервной деятельности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Эндокринная система</w:t>
            </w:r>
          </w:p>
        </w:tc>
        <w:tc>
          <w:tcPr>
            <w:tcW w:w="8256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Знать риски возникновения заболеваний желез внутренней секреции. Формировать бережное отношение к своему здоровью</w:t>
            </w:r>
          </w:p>
        </w:tc>
        <w:tc>
          <w:tcPr>
            <w:tcW w:w="851" w:type="dxa"/>
          </w:tcPr>
          <w:p w:rsidR="00217953" w:rsidRPr="00217953" w:rsidRDefault="001E24A8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Половая система человека.</w:t>
            </w:r>
            <w:r w:rsidRPr="0021795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личности</w:t>
            </w:r>
          </w:p>
        </w:tc>
        <w:tc>
          <w:tcPr>
            <w:tcW w:w="8256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Повысить интерес к получению знаний, обеспечивающих будущее человека, как результату кропотливого, но увлекательного учебного труда; к здоровью как залогу долгой и активной жизни человека, его хорошего настроения и оптимистичного взгляда на мир;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      </w:r>
            <w:proofErr w:type="spellStart"/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взаимоподдерживающие</w:t>
            </w:r>
            <w:proofErr w:type="spellEnd"/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отношения, дающие человеку радость общения и позволяющие избегать чувства одиночества; к самим себе как хозяевам своей судьбы, самоопределяющимся и </w:t>
            </w:r>
            <w:proofErr w:type="spellStart"/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самореализующимся</w:t>
            </w:r>
            <w:proofErr w:type="spellEnd"/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личностям, отвечающим за свое собственное будущее.</w:t>
            </w: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17953" w:rsidRPr="00217953" w:rsidTr="006F2AA3">
        <w:tc>
          <w:tcPr>
            <w:tcW w:w="56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52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256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953" w:rsidRPr="00217953" w:rsidRDefault="00217953" w:rsidP="0021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</w:tbl>
    <w:p w:rsidR="00217953" w:rsidRPr="00217953" w:rsidRDefault="00217953" w:rsidP="00217953">
      <w:pPr>
        <w:tabs>
          <w:tab w:val="left" w:pos="2250"/>
        </w:tabs>
        <w:spacing w:after="160" w:line="259" w:lineRule="auto"/>
        <w:rPr>
          <w:rFonts w:ascii="Calibri" w:eastAsia="Calibri" w:hAnsi="Calibri" w:cs="Times New Roman"/>
        </w:rPr>
      </w:pPr>
    </w:p>
    <w:p w:rsidR="00E52839" w:rsidRDefault="00E52839" w:rsidP="00CF4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52839" w:rsidRDefault="00E52839" w:rsidP="00CF4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52839" w:rsidRDefault="00E52839" w:rsidP="00CF4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52839" w:rsidRDefault="00E52839" w:rsidP="00CF4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52839" w:rsidRDefault="00E52839" w:rsidP="00CF4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17953" w:rsidRDefault="00217953" w:rsidP="00CF4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17953" w:rsidRDefault="00217953" w:rsidP="00CF4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17953" w:rsidRDefault="00217953" w:rsidP="00CF4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17953" w:rsidRDefault="00217953" w:rsidP="00CF4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17953" w:rsidRDefault="00217953" w:rsidP="00CF4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17953" w:rsidRDefault="00217953" w:rsidP="00CF4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F48A1" w:rsidRPr="00B20FA3" w:rsidRDefault="00CF48A1" w:rsidP="00CF4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20FA3">
        <w:rPr>
          <w:rFonts w:ascii="Times New Roman" w:hAnsi="Times New Roman" w:cs="Times New Roman"/>
          <w:b/>
          <w:bCs/>
          <w:sz w:val="20"/>
          <w:szCs w:val="20"/>
        </w:rPr>
        <w:lastRenderedPageBreak/>
        <w:t>КАЛЕНДАРНО-ТЕМАТИЧЕСКОЕ ПЛАНИРОВАНИЕ</w:t>
      </w:r>
    </w:p>
    <w:p w:rsidR="00CF48A1" w:rsidRPr="00B20FA3" w:rsidRDefault="00CF48A1" w:rsidP="00CF48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1502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03"/>
        <w:gridCol w:w="6"/>
        <w:gridCol w:w="992"/>
        <w:gridCol w:w="3970"/>
        <w:gridCol w:w="7371"/>
        <w:gridCol w:w="993"/>
        <w:gridCol w:w="992"/>
      </w:tblGrid>
      <w:tr w:rsidR="002E1C01" w:rsidRPr="00F0079B" w:rsidTr="002E1C01">
        <w:trPr>
          <w:trHeight w:val="64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DC738B" w:rsidRDefault="002E1C01" w:rsidP="00D83D4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8B">
              <w:rPr>
                <w:rFonts w:ascii="Times New Roman" w:hAnsi="Times New Roman" w:cs="Times New Roman"/>
                <w:bCs/>
                <w:sz w:val="24"/>
                <w:szCs w:val="24"/>
              </w:rPr>
              <w:t>№ №</w:t>
            </w:r>
          </w:p>
          <w:p w:rsidR="002E1C01" w:rsidRPr="00DC738B" w:rsidRDefault="002E1C01" w:rsidP="00D83D4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8B">
              <w:rPr>
                <w:rFonts w:ascii="Times New Roman" w:hAnsi="Times New Roman" w:cs="Times New Roman"/>
                <w:bCs/>
                <w:sz w:val="24"/>
                <w:szCs w:val="24"/>
              </w:rPr>
              <w:t>урока</w:t>
            </w:r>
          </w:p>
          <w:p w:rsidR="002E1C01" w:rsidRPr="00DC738B" w:rsidRDefault="002E1C01" w:rsidP="00D83D4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1C01" w:rsidRPr="00DC738B" w:rsidRDefault="002E1C01" w:rsidP="00D83D4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01" w:rsidRPr="00DC738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8B">
              <w:rPr>
                <w:rFonts w:ascii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0079B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DC738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</w:t>
            </w:r>
          </w:p>
          <w:p w:rsidR="002E1C01" w:rsidRPr="00DC738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8B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проведения</w:t>
            </w:r>
          </w:p>
        </w:tc>
      </w:tr>
      <w:tr w:rsidR="002E1C01" w:rsidRPr="00F0079B" w:rsidTr="002E1C01">
        <w:trPr>
          <w:cantSplit/>
          <w:trHeight w:val="1134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C01" w:rsidRPr="00DC738B" w:rsidRDefault="002E1C01" w:rsidP="00D83D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C01" w:rsidRPr="00DC738B" w:rsidRDefault="002E1C01" w:rsidP="00D83D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DC738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1C01" w:rsidRPr="00DC738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8B">
              <w:rPr>
                <w:rFonts w:ascii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01" w:rsidRPr="00DC738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8B">
              <w:rPr>
                <w:rFonts w:ascii="Times New Roman" w:hAnsi="Times New Roman" w:cs="Times New Roman"/>
                <w:bCs/>
                <w:sz w:val="24"/>
                <w:szCs w:val="24"/>
              </w:rPr>
              <w:t>Факт</w:t>
            </w: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DC738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E1C01" w:rsidRPr="00DC738B" w:rsidRDefault="002E1C01" w:rsidP="00D83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01" w:rsidRPr="00DC738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6C9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Введение. Науки, изучающие организм человека. Методы изучения человека. Кеше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организмын</w:t>
            </w:r>
            <w:proofErr w:type="spellEnd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өйрәнүче</w:t>
            </w:r>
            <w:proofErr w:type="spellEnd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фәннәр</w:t>
            </w:r>
            <w:proofErr w:type="spellEnd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Кешене</w:t>
            </w:r>
            <w:proofErr w:type="spellEnd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өйрәнү</w:t>
            </w:r>
            <w:proofErr w:type="spellEnd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методлары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01" w:rsidRPr="00F0079B" w:rsidRDefault="002E1C01" w:rsidP="001236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Учащиеся определяют значение науки о человеке и их методах, значение знаний о человеке. 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Работают с учебником и дополнительной литературой.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079B">
              <w:rPr>
                <w:rFonts w:ascii="Times New Roman" w:eastAsia="Calibri" w:hAnsi="Times New Roman" w:cs="Times New Roman"/>
                <w:sz w:val="24"/>
                <w:szCs w:val="24"/>
              </w:rPr>
              <w:t>Выбирают целевые и смысловые установки в своих действиях и поступках по отношению  к живой природе, здоровью своему и окружающих.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</w:t>
            </w:r>
            <w:r w:rsidRPr="00F0079B">
              <w:rPr>
                <w:rFonts w:ascii="Times New Roman" w:eastAsia="Calibri" w:hAnsi="Times New Roman" w:cs="Times New Roman"/>
                <w:sz w:val="24"/>
                <w:szCs w:val="24"/>
              </w:rPr>
              <w:t>ют вопросы и выдвигать гипотезы.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01" w:rsidRPr="00DC738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DC738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Происхождение человека. Систематическое положение человека. Доказательство животного происхождения 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Кешенең</w:t>
            </w:r>
            <w:proofErr w:type="spellEnd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килеп</w:t>
            </w:r>
            <w:proofErr w:type="spellEnd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чыгышы</w:t>
            </w:r>
            <w:proofErr w:type="spellEnd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Кешенең</w:t>
            </w:r>
            <w:proofErr w:type="spellEnd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хайваннардан</w:t>
            </w:r>
            <w:proofErr w:type="spellEnd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килеп</w:t>
            </w:r>
            <w:proofErr w:type="spellEnd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чыгышын</w:t>
            </w:r>
            <w:proofErr w:type="spellEnd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исбатлау</w:t>
            </w:r>
            <w:proofErr w:type="spellEnd"/>
          </w:p>
          <w:p w:rsidR="002E1C01" w:rsidRPr="00DC738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Учащиеся определяют основные этапы развития анатомии, физиологии и гигиены человека.</w:t>
            </w:r>
          </w:p>
          <w:p w:rsidR="002E1C01" w:rsidRPr="00F0079B" w:rsidRDefault="002E1C01" w:rsidP="00AE69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Работают с учебником и дополнительной литературой,</w:t>
            </w:r>
            <w:r w:rsidRPr="00F00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сотрудничают со сверстниками при выполнении групповых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2E1C01" w:rsidRPr="00F0079B" w:rsidRDefault="002E1C01" w:rsidP="00D83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01" w:rsidRPr="00F0079B" w:rsidRDefault="002E1C01" w:rsidP="00AC6C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6C9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Этапы и факторы становления человека. Кеше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эволюциясе</w:t>
            </w:r>
            <w:proofErr w:type="spellEnd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Определяют место человека в системе органического мира. Доказывают родство человека с млекопитающими животными.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У. составлять сообщения на основе обобщения материала учебника и дополнительной литературы.</w:t>
            </w:r>
            <w:r w:rsidRPr="00F00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Дают определения понятиям, классифицируют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B20D5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AC6C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Расы человека, их происхождение, сходства. Кеше </w:t>
            </w:r>
            <w:proofErr w:type="spellStart"/>
            <w:r w:rsidRPr="00AC6C99">
              <w:rPr>
                <w:rFonts w:ascii="Times New Roman" w:hAnsi="Times New Roman" w:cs="Times New Roman"/>
                <w:bCs/>
                <w:sz w:val="24"/>
                <w:szCs w:val="24"/>
              </w:rPr>
              <w:t>расалары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Учащиеся выделяют</w:t>
            </w:r>
          </w:p>
          <w:p w:rsidR="002E1C01" w:rsidRPr="00F0079B" w:rsidRDefault="002E1C01" w:rsidP="00623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эволюции 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Устанавливают  причинно-следственные связи при анализе основных этапов эволюции и происхождения человеческих рас.</w:t>
            </w:r>
            <w:r w:rsidRPr="00F00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Дают определения понятиям.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B20D5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Расы человека. Среда обитания.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Определяют особенности человеческих рас, обосновывают  несостоятельность расистских взглядов.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причинно-следственные связи при анализе основных этапов эволюции.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eastAsia="Calibri" w:hAnsi="Times New Roman" w:cs="Times New Roman"/>
                <w:sz w:val="24"/>
                <w:szCs w:val="24"/>
              </w:rPr>
              <w:t>Выбирают целевые и смысловые установки в своих действиях и поступках по отношению  к живой природе, здоровью своему и окружающих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B20D5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gridAfter w:val="4"/>
          <w:wAfter w:w="13326" w:type="dxa"/>
          <w:trHeight w:val="236"/>
        </w:trPr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Называют уровни организации человека. Выявляют существенные признаки организма человека. 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Сравнивают строения тела человека со строением тела других млекопитающих.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Клеточное строение организма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E732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Устанавливают различия между растительной и животной клеткой, доказывают  единство органического мира, проявляющегося в клеточном строении всех живых организмов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Ткани: эпителиальная, соедини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тельная, мышечная.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№1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«Изучение микроскопического строения тканей организма человека».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8530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Выделяют существенные признаки организма человека: клеток, тканей, органов и систем органов. 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Нервная ткань. Рефлекторная  регуляция.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 2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«Мигательный рефлекс и условия его проявления и торможения. Коленный и надбровный рефлексы».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Выделяют существенные признаки </w:t>
            </w:r>
            <w:proofErr w:type="gram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процессов рефлекторной регуляции жизнедеятельности организма человека</w:t>
            </w:r>
            <w:proofErr w:type="gram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Объясняют  необходимость согласованности всех процессов жизнедеятельности в организме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2124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Контрольно-обобщающий урок по разделам « Науки о человеке. Здоровье и его охрана. Становление наук о человеке»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Тест, вопросы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B20D5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gridAfter w:val="6"/>
          <w:wAfter w:w="14324" w:type="dxa"/>
          <w:trHeight w:val="12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опорно-двигательного аппарата, его состав. Строение костей.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 3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«Изучение микроскопического строения кости»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C0C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Распознают на наглядных пособиях органы опорно-двигательной системы. 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Проводят  биологические 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B20D5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Скелет человека. Осевой скелет и скелет конечностей.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C0C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Определяют особенности строения скелета человека, распознают  на наглядных пособиях костей скелета конечностей и их поясов.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B20D5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50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Соединение костей.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Определяют типы соединения костей.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B20D5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мышц. Обзор мышц человека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 « Мышцы человеческого тела»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E72A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Определяют  строение и функции скелетных мышц, основные группы скелетные мышцы, мышцы синергисты и антагонисты. Проводят  биологические  исследования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B20D5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скелетных мышц и её регуляция.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 5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«Влияние 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статической и динамической работы на утомление мышц».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E72A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Определяют особенности работы мышц, механизмы регуляции работы мышц. Проводят  биологические  исследования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Нарушения опорно-двигательной системы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Определяют что такое осанка, что такое остеохондроз, сколиоз, плоскостопие.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На основе наблюдений определяют  гармоничность физического развития, нарушение осанки и наличие плоскостопия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Первая помощь при ушибах, переломах костей и вывихах суставов.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Доказывают  необходимость соблюдения мер профилактики травматизма, нарушения осанки и развития плоскостопия, учатся  оказывать первую помощь при травмах опорно-двигательной системы.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Кровь и остальные компоненты внутренней среды организма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1A39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Сравнивают  клетки организма человека, находят  взаимосвязь между особенностями строения клеток крови и их функциями. 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Борьба организма с инфекцией. Иммунитет.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Определяют факторы, влияющие на иммунитет, нарушения иммунной системы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79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Иммунология на службе здоровья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Определяют, что такое вакцинация, лечебная сыворотка, аллергия, СПИД, переливание крови, группы крови, донор, реципиент, объясняют  особенности строения сосудистой системы и движения крови по сосудам.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E21D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Контрольно-обобщающий урок по разделам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F0079B">
              <w:rPr>
                <w:rFonts w:ascii="Times New Roman" w:hAnsi="Times New Roman" w:cs="Times New Roman"/>
                <w:sz w:val="24"/>
                <w:szCs w:val="24"/>
              </w:rPr>
              <w:t>–двигательная система»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ерек-</w:t>
            </w:r>
            <w:r w:rsidRPr="00F007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хәрәкәт системасының үсеше.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Кровь. Иммунитет»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508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Обобщают  и дают  оценку знаниям по разделам 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системы организма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508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Определяют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что такое замкнутое и незамкнутое </w:t>
            </w:r>
            <w:proofErr w:type="spell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кровообращение</w:t>
            </w:r>
            <w:proofErr w:type="gram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,ч</w:t>
            </w:r>
            <w:proofErr w:type="gram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то</w:t>
            </w:r>
            <w:proofErr w:type="spell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такое кровеносная и лимфатическая системы.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Круги кровообращения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 6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«Изучение особенностей кровообращения»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Новые понятия</w:t>
            </w:r>
            <w:proofErr w:type="gram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сердечный цикл, сосудистая система, её строение. Уметь показывать круги кровообращения, определяют  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давление крови в сосудах, пульс. Проводят  биологические  исследования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B20D5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работа сердца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4946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Изучают строение и работу сердца, коронарная кровеносная система, автоматизм сердца.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27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Движение крови по сосудам. Регуляция </w:t>
            </w:r>
            <w:proofErr w:type="spell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кровоснабжения</w:t>
            </w:r>
            <w:proofErr w:type="gram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0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proofErr w:type="gramEnd"/>
            <w:r w:rsidRPr="00F0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абораторная</w:t>
            </w:r>
            <w:proofErr w:type="spellEnd"/>
            <w:r w:rsidRPr="00F0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 № 7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«Измерение скорости кровотока в сосудах ногтевого ложа».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Измеряют  пульс. Проводят  биологические  исследования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 сердечно-сосудистой системы. Первая помощь при заболеваниях сердца и сосудов.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 8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«Реакция сердечно-сосудистой системы на дозированную нагрузку».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Определяют физиологические основы укрепления сердца и сосудов. Устанавливают причины гиподинамия и её последствия</w:t>
            </w:r>
            <w:proofErr w:type="gram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объясняют влияние курения и употребления спиртных напитков на сердце и сосуды. Узнают о болезнях сердца и их профилактику.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Проводят функциональные пробы для самоконтроля своего физического состояния и тренированности.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Первая помощь при кровотечениях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2B391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Определяют  типы кровотечений и способы их остановки, узнают  способы оказания первой помощи при кровотечениях.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дыхания. Органы дыхательной системы. Дыхательные пути, голосообразование. Заболевание дыхательных путей.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признаки процессов дыхания и газообмена. Знать верхние и нижние дыхательные пути. Знать строение голосового аппарата. Учащиеся получат возможность научится: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  и предупреждать заболевания органов дыхания.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Легкие. Легочное и тканевое дыхание.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Определять  газообмен в легких и тканях. Определять особенности строения легких.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Механизм вдоха и выдоха. Регуляция дыхания. Охрана воздушной среды.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Устанавливать механизм дыхания. Знать о дыхательных движениях: вдох и выдох. 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механизмы дыхания.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Функциональные возможности дыхательной системы как показатель здоровья. Болезни и травмы органов дыхания: их профилактика, первая помощь. Приемы реанимации.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 9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«Определение частоты дыхания»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Формировать представление о жизненной емкости легких. Вред </w:t>
            </w:r>
            <w:proofErr w:type="spell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табакокурения</w:t>
            </w:r>
            <w:proofErr w:type="spell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Оказывать первую помощь  при отравлении угарным газом, спасении утопающего. Распознавать заболевания органов дыхания и их профилактика. Проводят  биологические 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8E2B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Контрольно-обобщающий урок по разделам «Кровеносная  система. Дыхательная система»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367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Обобщить и дать оценку знаниям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Питание и пищеварение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 питании и его значении.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Называть органы пищеварения и их функции.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Пищеварение в ротовой полости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E552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proofErr w:type="gram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особенностях пищеварения в ротовой полости. Проводить биологические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Пищеварение в желудке и двенадцатиперстной кишке. Действие ферментов слюны и желудочного сока.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№ 10 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«Изучение 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действия слюны на крахмал»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Понимать особенности пищеварения в желудке и кишечнике,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биологические исследования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Всасывание. Роль печени. Функции толстого кишечника.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E552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особенность всасывания питательных веществ в  </w:t>
            </w:r>
            <w:proofErr w:type="spell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кровь</w:t>
            </w:r>
            <w:proofErr w:type="gram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,н</w:t>
            </w:r>
            <w:proofErr w:type="gram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азывать</w:t>
            </w:r>
            <w:proofErr w:type="spell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показывать на анатомических таблицах тонкий и толстый кишечник. Указывать на барьерную функцию печени.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Регуляция пищеварения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Сформировать представление о регуляции пищеварения.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 органов пищеварения. Предупреждение желудочно-кишечных инфекций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 гигиене питания и наиболее опасных кишечных инфекциях.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Обмен веществ и энергии -основное свойство всех живых существ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0D13C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о пластическом и энергетическом обмене. Называть существенные  признаки обмена веществ и превращения энергии, </w:t>
            </w:r>
            <w:proofErr w:type="gram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</w:t>
            </w:r>
            <w:proofErr w:type="gram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что такое ферменты и их роль  в организме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Витамины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Классифицировать витамины. Понимать роль витаминов в организме человека.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Доказывать необходимость соблюдения мер профилактики авитаминозов.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Энергозатраты</w:t>
            </w:r>
            <w:proofErr w:type="spell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человека и пищевой рацион.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 11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«Установление зависимости между дозированной нагрузкой и уровнем энергетического обмена».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A17A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понятия: основной и общий обмен. </w:t>
            </w:r>
            <w:proofErr w:type="gram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Объяснить об</w:t>
            </w:r>
            <w:proofErr w:type="gram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энергетической емкости (калорийности пищи).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AC3DB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Контрольно-обобщающий урок по разделам «Пищеварительная система. Обмен веществ»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Обобщить и дать оценку знаниям по разделам 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Покровы тела.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Кожа-наружный покровный орган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 показывать и объяснять особенности наружных покровов тела.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Уход за кожей. Гигиена одежды и обуви. Болезни кожи.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5047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 производить уход за кожей, волосами, ногтями, определять болезни и травмы  кожи.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Терморегуляция организма. Закаливание.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7A2FA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Сформировать представление о роли кожи в терморегуляции, оказывать приемы оказания первой помощи при травмах, ожогах, обморожениях, профилактика поражений кожи.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Выделение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7A2FA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 выделении и его значении. Называть и показывать на таблицах органы выделения, иметь представление о заболевании органов мочевыделительной системы и их предупреждение.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47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B86B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Обобщающий урок по разделу  «Покровы тела. Терморегуляция»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обобщение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нервной системы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Доказывать значение нервной системы в  регуляции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процессов жизнедеятельности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нервной системы. Спинной мозг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Знать расположение спинномозговых нервов и спинного мозга.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головного мозга. Функции продолговатого и среднего мозга, моста и мозжечка.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C71E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Называть и показывать отделы головного мозга и их функции. Проводить пальценосовую пробу и особенности движения, связанные с функциями мозжечка и среднего мозга. Изучение рефлексов продолговатого и среднего мозга.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 переднего мозга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Называть и показывать передний мозг, промежуточный мозг, большие полушария головного мозга и их функции.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Соматический и автономный  (вегетативный отделы) нервной системы.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ED7E1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 вегетативной нервной системе, её строение о симпатическом и парасимпатическом отделе вегетативной нервной системы, штриховое раздражение кожи.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и контроля по разделу  «Нервная система»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A941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Объясняют влияние отделов нервной системы на деятельность органов. Распознавать на наглядных пособиях отделы нервной системы. Проводят биологические исследования.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Анализаторы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 понятие об анализаторах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Зрительный анализатор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 строении зрительного анализатора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 зрения. Предупреждение глазных болезней.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представление о заболеваниях органов зрения и их предупреждение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Слуховой анализатор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 строении слухового анализатора.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равновесия, кожно-мышечное чувство, обоняние и вкус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 вестибулярном анализаторе, мышечном чувстве,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осязании,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обонянии.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Вклад отечественных ученых в разработку учения о высшей нервной деятельности.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Осознавать важность вклада </w:t>
            </w:r>
            <w:proofErr w:type="spell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И.М.Сеченова</w:t>
            </w:r>
            <w:proofErr w:type="spell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И.П.Павлова</w:t>
            </w:r>
            <w:proofErr w:type="spell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А.А.Ухтомского</w:t>
            </w:r>
            <w:proofErr w:type="spell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других отечественных ученых в разработку учения о высшей нервной деятельности</w:t>
            </w:r>
            <w:proofErr w:type="gram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Работают  с дополнительной литературой и учебником.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60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Врожденные и приобретенные программы поведения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Называть безусловные и условные рефлексы, врожденное и приобретенное поведение.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Сон и сновидения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Знать что такое сон и бодрствование, значение сна.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высшей нервной деятельности человека. Речь и сознание. Познавательные процессы.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A941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Знать что такое речь, познавательная деятельность, память и обучение, виды памяти, расстройства памяти, способы улучшения памяти.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Воля. Эмоции. Внимание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A941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Знать что такое волевые действия, эмоциональные реакции и физиологические основы внимания.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1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Роль эндокринной регуляции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Называть и показывать органы эндокринной системы и их функционирование. 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единство нервной и гуморальной регуляции.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Функция желёз внутренней секреции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влияние гормонов желез внутренней секреции на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Жизненные циклы. Размножение. Половая система.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EE5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proofErr w:type="gramStart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особенностях размножения человека. Называть половые железы и половые клетки.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зародыша и плода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EE5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 законе индивидуального развития,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оплодотворение и внутриутробное развития. Развитие зародыша и плода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Наследственные и врожденные заболевания. Болезни, передающиеся половым путем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EE5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представления о наследственных заболеваниях. Определять понятия: медико-генетическое консультирование. Беременность. Вредное влияние алкоголя, курения на развитие организма. Инфекции, передающиеся  половым путем их профилактика. ВИЧ-инфекция и её профилактика.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6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ребёнка после рождения. Становление личности. Интересы, склонности, способности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Знать, что такое рост и развития ребёнка после рождения, темперамент, черты характера, индивид и личность.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487459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C01" w:rsidRPr="00F0079B" w:rsidTr="002E1C01">
        <w:trPr>
          <w:trHeight w:val="173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</w:t>
            </w:r>
          </w:p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9B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Понимать, что такое адаптация организма к природной и социальной среде. Понимать важность поддержания ЗОЖ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2E1C01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01" w:rsidRPr="00F0079B" w:rsidRDefault="002E1C01" w:rsidP="00D83D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C25EF" w:rsidRDefault="00BC25EF" w:rsidP="00BC2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25EF" w:rsidRDefault="00BC25EF" w:rsidP="00BC2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25EF" w:rsidRPr="00E81061" w:rsidRDefault="00BC25EF" w:rsidP="00BC2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1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УМК</w:t>
      </w:r>
    </w:p>
    <w:p w:rsidR="00BC25EF" w:rsidRPr="00E81061" w:rsidRDefault="00BC25EF" w:rsidP="00BC2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25EF" w:rsidRPr="00E81061" w:rsidRDefault="00BC25EF" w:rsidP="00BC25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5EF" w:rsidRPr="00E81061" w:rsidRDefault="00BC25EF" w:rsidP="00BC25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5EF" w:rsidRDefault="00D81E2F" w:rsidP="009369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Для  учителя: </w:t>
      </w:r>
      <w:r w:rsidR="009369A7" w:rsidRP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Биология: Человек. 8 класс: учебник /</w:t>
      </w:r>
      <w:proofErr w:type="spellStart"/>
      <w:r w:rsidR="009369A7" w:rsidRP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>Д.В.Колесов</w:t>
      </w:r>
      <w:proofErr w:type="spellEnd"/>
      <w:r w:rsidR="009369A7" w:rsidRP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369A7" w:rsidRP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>Р.Д.Маш</w:t>
      </w:r>
      <w:proofErr w:type="spellEnd"/>
      <w:r w:rsidR="009369A7" w:rsidRP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369A7" w:rsidRP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>И.Н.Беляев</w:t>
      </w:r>
      <w:proofErr w:type="spellEnd"/>
      <w:r w:rsidR="009369A7" w:rsidRP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Дрофа, 2016 г.</w:t>
      </w:r>
      <w:r w:rsidR="00BC25EF" w:rsidRPr="0093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81E2F" w:rsidRDefault="00D81E2F" w:rsidP="00D81E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81E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D81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Биология: Человек. 8 класс: учебник /</w:t>
      </w:r>
      <w:proofErr w:type="spellStart"/>
      <w:r w:rsidRP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>Д.В.Колесов</w:t>
      </w:r>
      <w:proofErr w:type="spellEnd"/>
      <w:r w:rsidRP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>Р.Д.Маш</w:t>
      </w:r>
      <w:proofErr w:type="spellEnd"/>
      <w:r w:rsidRP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>И.Н.Беляев</w:t>
      </w:r>
      <w:proofErr w:type="spellEnd"/>
      <w:r w:rsidRP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Дрофа, 2016 г.</w:t>
      </w:r>
    </w:p>
    <w:p w:rsidR="00D81E2F" w:rsidRDefault="00D81E2F" w:rsidP="00D81E2F">
      <w:pPr>
        <w:shd w:val="clear" w:color="auto" w:fill="FFFFFF"/>
        <w:spacing w:line="312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1E2F" w:rsidRPr="00D81E2F" w:rsidRDefault="00D81E2F" w:rsidP="00D81E2F">
      <w:pPr>
        <w:shd w:val="clear" w:color="auto" w:fill="FFFFFF"/>
        <w:spacing w:line="312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81E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Дополнительная  литература для учителя:</w:t>
      </w:r>
      <w:r w:rsidRPr="00D81E2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D81E2F" w:rsidRPr="00D81E2F" w:rsidRDefault="00D81E2F" w:rsidP="00D81E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5EF" w:rsidRPr="00E81061" w:rsidRDefault="00BC25EF" w:rsidP="00BC2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25EF" w:rsidRPr="000569F9" w:rsidRDefault="00BC25EF" w:rsidP="00D81E2F">
      <w:pPr>
        <w:numPr>
          <w:ilvl w:val="0"/>
          <w:numId w:val="6"/>
        </w:numPr>
        <w:shd w:val="clear" w:color="auto" w:fill="FFFFFF"/>
        <w:spacing w:after="0" w:line="312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И.И.Рахимов</w:t>
      </w:r>
      <w:proofErr w:type="spellEnd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К.К.Ибрагимова</w:t>
      </w:r>
      <w:proofErr w:type="spellEnd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«Растительный и животный мир </w:t>
      </w:r>
      <w:proofErr w:type="spellStart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Татарстана»</w:t>
      </w:r>
      <w:proofErr w:type="gramStart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,у</w:t>
      </w:r>
      <w:proofErr w:type="gramEnd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</w:t>
      </w:r>
      <w:r w:rsid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для образов. Школ</w:t>
      </w:r>
      <w:proofErr w:type="gramStart"/>
      <w:r w:rsid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="009369A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Казань.: М</w:t>
      </w:r>
      <w:r w:rsidR="009369A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</w:t>
      </w:r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гариф,2006.</w:t>
      </w:r>
    </w:p>
    <w:p w:rsidR="00BC25EF" w:rsidRPr="00E81061" w:rsidRDefault="00BC25EF" w:rsidP="00D81E2F">
      <w:pPr>
        <w:numPr>
          <w:ilvl w:val="0"/>
          <w:numId w:val="6"/>
        </w:numPr>
        <w:shd w:val="clear" w:color="auto" w:fill="FFFFFF"/>
        <w:spacing w:after="0" w:line="312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СуховаТ</w:t>
      </w:r>
      <w:proofErr w:type="gramStart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spellEnd"/>
      <w:proofErr w:type="gramEnd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«Тесты по биологии»6-11 </w:t>
      </w:r>
      <w:proofErr w:type="spellStart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..:Учебно-</w:t>
      </w:r>
      <w:proofErr w:type="spellStart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.-М.: «Дрофа»,2004.</w:t>
      </w:r>
    </w:p>
    <w:p w:rsidR="00BC25EF" w:rsidRPr="00E81061" w:rsidRDefault="00BC25EF" w:rsidP="00D81E2F">
      <w:pPr>
        <w:numPr>
          <w:ilvl w:val="0"/>
          <w:numId w:val="6"/>
        </w:numPr>
        <w:shd w:val="clear" w:color="auto" w:fill="FFFFFF"/>
        <w:spacing w:after="0" w:line="312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Айлык</w:t>
      </w:r>
      <w:proofErr w:type="spellEnd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E8106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җтимагый-педагогик Һәм фәнни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E8106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E8106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әдәби гомумтатар җурналлары “Мәгариф”</w:t>
      </w:r>
    </w:p>
    <w:p w:rsidR="00BC25EF" w:rsidRDefault="00D81E2F" w:rsidP="00D81E2F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4.</w:t>
      </w:r>
      <w:r w:rsidR="00BC25EF" w:rsidRPr="00E8106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Фросин В.Н., </w:t>
      </w:r>
      <w:proofErr w:type="spellStart"/>
      <w:r w:rsidR="00BC25EF" w:rsidRPr="00E8106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Сивоглазов</w:t>
      </w:r>
      <w:proofErr w:type="spellEnd"/>
      <w:r w:rsidR="00BC25EF" w:rsidRPr="00E8106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В.И. Готовимся к единому государственному экзамену: Биология. Растения. Грибы. </w:t>
      </w:r>
      <w:proofErr w:type="spellStart"/>
      <w:r w:rsidR="00BC25EF" w:rsidRPr="00E8106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Лишайники.Животные.Человек.Общая</w:t>
      </w:r>
      <w:proofErr w:type="spellEnd"/>
      <w:r w:rsidR="00BC25EF" w:rsidRPr="00E8106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биология – М.: Дрофа, 2004.</w:t>
      </w:r>
    </w:p>
    <w:p w:rsidR="00BC25EF" w:rsidRDefault="00D81E2F" w:rsidP="00D81E2F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5.</w:t>
      </w:r>
      <w:r w:rsidR="00BC25EF" w:rsidRPr="0005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Громова Л.А. Организация проектной и исследовательской деятельности школьников : 5-9 классы: методическое пособие / </w:t>
      </w:r>
      <w:proofErr w:type="spellStart"/>
      <w:r w:rsidR="00BC25EF" w:rsidRPr="0005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Л.А.Громова</w:t>
      </w:r>
      <w:proofErr w:type="spellEnd"/>
      <w:proofErr w:type="gramStart"/>
      <w:r w:rsidR="00BC25EF" w:rsidRPr="0005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="00BC25EF" w:rsidRPr="0005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: </w:t>
      </w:r>
      <w:proofErr w:type="spellStart"/>
      <w:r w:rsidR="00BC25EF" w:rsidRPr="0005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="00BC25EF" w:rsidRPr="0005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Граф, 2015</w:t>
      </w:r>
    </w:p>
    <w:p w:rsidR="00BC25EF" w:rsidRDefault="00D81E2F" w:rsidP="00D81E2F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6 .</w:t>
      </w:r>
      <w:r w:rsidR="00BC25EF" w:rsidRPr="0005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Литвинова Л.С., </w:t>
      </w:r>
      <w:proofErr w:type="spellStart"/>
      <w:r w:rsidR="00BC25EF" w:rsidRPr="0005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Жиренко</w:t>
      </w:r>
      <w:proofErr w:type="spellEnd"/>
      <w:r w:rsidR="00BC25EF" w:rsidRPr="0005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О.Е. Нравственно-экологическое воспитание школьников: Основные аспекты, сценарии  мероприятий. 5-11 классы. М.: 5 за знания, 2007</w:t>
      </w:r>
    </w:p>
    <w:p w:rsidR="00BC25EF" w:rsidRPr="000569F9" w:rsidRDefault="00D81E2F" w:rsidP="00D81E2F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7. </w:t>
      </w:r>
      <w:r w:rsidR="00BC25EF" w:rsidRPr="0005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Богданова Т.Л., </w:t>
      </w:r>
      <w:proofErr w:type="spellStart"/>
      <w:r w:rsidR="00BC25EF" w:rsidRPr="0005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Солодова</w:t>
      </w:r>
      <w:proofErr w:type="spellEnd"/>
      <w:r w:rsidR="00BC25EF" w:rsidRPr="0005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 Биология: Справочник для школьников и поступающих в вузы. Курс подготовки к ГИА, ЕГЭ и дополнительным вступ. испытаниям  в вузы</w:t>
      </w:r>
      <w:proofErr w:type="gramStart"/>
      <w:r w:rsidR="00BC25EF" w:rsidRPr="0005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="00BC25EF" w:rsidRPr="0005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 АСТ-ПРЕСС КНИГА,2015</w:t>
      </w:r>
    </w:p>
    <w:p w:rsidR="00BC25EF" w:rsidRDefault="00BC25EF" w:rsidP="00D81E2F">
      <w:pPr>
        <w:ind w:left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D47" w:rsidRPr="00F0079B" w:rsidRDefault="00D83D47" w:rsidP="00D81E2F">
      <w:pPr>
        <w:rPr>
          <w:rFonts w:ascii="Times New Roman" w:hAnsi="Times New Roman" w:cs="Times New Roman"/>
          <w:sz w:val="24"/>
          <w:szCs w:val="24"/>
        </w:rPr>
      </w:pPr>
    </w:p>
    <w:sectPr w:rsidR="00D83D47" w:rsidRPr="00F0079B" w:rsidSect="00212400">
      <w:pgSz w:w="16838" w:h="11906" w:orient="landscape"/>
      <w:pgMar w:top="720" w:right="720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D06D2"/>
    <w:multiLevelType w:val="multilevel"/>
    <w:tmpl w:val="A560C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B67352"/>
    <w:multiLevelType w:val="hybridMultilevel"/>
    <w:tmpl w:val="A7D64B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00D3BE8"/>
    <w:multiLevelType w:val="multilevel"/>
    <w:tmpl w:val="E9E0CA7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228E5B31"/>
    <w:multiLevelType w:val="hybridMultilevel"/>
    <w:tmpl w:val="11BE1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E74195D"/>
    <w:multiLevelType w:val="multilevel"/>
    <w:tmpl w:val="7CC04A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8B757F"/>
    <w:multiLevelType w:val="hybridMultilevel"/>
    <w:tmpl w:val="A7FCF86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985832"/>
    <w:multiLevelType w:val="multilevel"/>
    <w:tmpl w:val="4FCE0A2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4690" w:hanging="720"/>
      </w:pPr>
    </w:lvl>
    <w:lvl w:ilvl="2">
      <w:start w:val="1"/>
      <w:numFmt w:val="decimal"/>
      <w:isLgl/>
      <w:lvlText w:val="%1.%2.%3."/>
      <w:lvlJc w:val="left"/>
      <w:pPr>
        <w:ind w:left="1900" w:hanging="720"/>
      </w:pPr>
    </w:lvl>
    <w:lvl w:ilvl="3">
      <w:start w:val="1"/>
      <w:numFmt w:val="decimal"/>
      <w:isLgl/>
      <w:lvlText w:val="%1.%2.%3.%4."/>
      <w:lvlJc w:val="left"/>
      <w:pPr>
        <w:ind w:left="2670" w:hanging="1080"/>
      </w:pPr>
    </w:lvl>
    <w:lvl w:ilvl="4">
      <w:start w:val="1"/>
      <w:numFmt w:val="decimal"/>
      <w:isLgl/>
      <w:lvlText w:val="%1.%2.%3.%4.%5."/>
      <w:lvlJc w:val="left"/>
      <w:pPr>
        <w:ind w:left="3080" w:hanging="1080"/>
      </w:pPr>
    </w:lvl>
    <w:lvl w:ilvl="5">
      <w:start w:val="1"/>
      <w:numFmt w:val="decimal"/>
      <w:isLgl/>
      <w:lvlText w:val="%1.%2.%3.%4.%5.%6."/>
      <w:lvlJc w:val="left"/>
      <w:pPr>
        <w:ind w:left="3850" w:hanging="1440"/>
      </w:pPr>
    </w:lvl>
    <w:lvl w:ilvl="6">
      <w:start w:val="1"/>
      <w:numFmt w:val="decimal"/>
      <w:isLgl/>
      <w:lvlText w:val="%1.%2.%3.%4.%5.%6.%7."/>
      <w:lvlJc w:val="left"/>
      <w:pPr>
        <w:ind w:left="4620" w:hanging="1800"/>
      </w:p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</w:lvl>
    <w:lvl w:ilvl="8">
      <w:start w:val="1"/>
      <w:numFmt w:val="decimal"/>
      <w:isLgl/>
      <w:lvlText w:val="%1.%2.%3.%4.%5.%6.%7.%8.%9."/>
      <w:lvlJc w:val="left"/>
      <w:pPr>
        <w:ind w:left="5800" w:hanging="2160"/>
      </w:pPr>
    </w:lvl>
  </w:abstractNum>
  <w:abstractNum w:abstractNumId="7">
    <w:nsid w:val="7CD25F43"/>
    <w:multiLevelType w:val="multilevel"/>
    <w:tmpl w:val="9B6A974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8A1"/>
    <w:rsid w:val="000073B2"/>
    <w:rsid w:val="0002529E"/>
    <w:rsid w:val="000A2AAB"/>
    <w:rsid w:val="000B7154"/>
    <w:rsid w:val="000C3F7D"/>
    <w:rsid w:val="000D13C1"/>
    <w:rsid w:val="000D5164"/>
    <w:rsid w:val="000E1331"/>
    <w:rsid w:val="0012365E"/>
    <w:rsid w:val="001366B1"/>
    <w:rsid w:val="00186BCC"/>
    <w:rsid w:val="001A3964"/>
    <w:rsid w:val="001C5B77"/>
    <w:rsid w:val="001D11AE"/>
    <w:rsid w:val="001E24A8"/>
    <w:rsid w:val="00212400"/>
    <w:rsid w:val="00217953"/>
    <w:rsid w:val="00217CCB"/>
    <w:rsid w:val="00223478"/>
    <w:rsid w:val="00294B6B"/>
    <w:rsid w:val="002B20D5"/>
    <w:rsid w:val="002B3917"/>
    <w:rsid w:val="002E1C01"/>
    <w:rsid w:val="002E44D0"/>
    <w:rsid w:val="00367D97"/>
    <w:rsid w:val="00396FEB"/>
    <w:rsid w:val="00407161"/>
    <w:rsid w:val="004101D8"/>
    <w:rsid w:val="004847F9"/>
    <w:rsid w:val="00487459"/>
    <w:rsid w:val="00494650"/>
    <w:rsid w:val="004E441B"/>
    <w:rsid w:val="005047BF"/>
    <w:rsid w:val="00524446"/>
    <w:rsid w:val="00536DAB"/>
    <w:rsid w:val="0054560F"/>
    <w:rsid w:val="00567BAF"/>
    <w:rsid w:val="005F4531"/>
    <w:rsid w:val="00601079"/>
    <w:rsid w:val="0061022D"/>
    <w:rsid w:val="00612BB0"/>
    <w:rsid w:val="00623721"/>
    <w:rsid w:val="00625170"/>
    <w:rsid w:val="0062637D"/>
    <w:rsid w:val="006443E6"/>
    <w:rsid w:val="00664C8B"/>
    <w:rsid w:val="006778AF"/>
    <w:rsid w:val="00680B22"/>
    <w:rsid w:val="006D1543"/>
    <w:rsid w:val="006F18AE"/>
    <w:rsid w:val="0076781E"/>
    <w:rsid w:val="00777E73"/>
    <w:rsid w:val="007A2FA4"/>
    <w:rsid w:val="007E22A9"/>
    <w:rsid w:val="007F7E58"/>
    <w:rsid w:val="0083433C"/>
    <w:rsid w:val="0085302F"/>
    <w:rsid w:val="008705B3"/>
    <w:rsid w:val="008E2B8A"/>
    <w:rsid w:val="008E2ED3"/>
    <w:rsid w:val="00902F5C"/>
    <w:rsid w:val="009369A7"/>
    <w:rsid w:val="009B0C60"/>
    <w:rsid w:val="009B4340"/>
    <w:rsid w:val="009D3034"/>
    <w:rsid w:val="009D32AD"/>
    <w:rsid w:val="00A02DC2"/>
    <w:rsid w:val="00A17A3E"/>
    <w:rsid w:val="00A2053C"/>
    <w:rsid w:val="00A36FA5"/>
    <w:rsid w:val="00A941F5"/>
    <w:rsid w:val="00AA2606"/>
    <w:rsid w:val="00AA4316"/>
    <w:rsid w:val="00AC3DB4"/>
    <w:rsid w:val="00AC6C99"/>
    <w:rsid w:val="00AD1029"/>
    <w:rsid w:val="00AD3CBE"/>
    <w:rsid w:val="00AE6946"/>
    <w:rsid w:val="00B065A1"/>
    <w:rsid w:val="00B143E1"/>
    <w:rsid w:val="00B21BEE"/>
    <w:rsid w:val="00B439EE"/>
    <w:rsid w:val="00B71196"/>
    <w:rsid w:val="00B86B16"/>
    <w:rsid w:val="00BC25EF"/>
    <w:rsid w:val="00BD0BBE"/>
    <w:rsid w:val="00C11AE9"/>
    <w:rsid w:val="00C41CCC"/>
    <w:rsid w:val="00C71D7A"/>
    <w:rsid w:val="00C71E11"/>
    <w:rsid w:val="00C73B95"/>
    <w:rsid w:val="00C9694E"/>
    <w:rsid w:val="00CB2A37"/>
    <w:rsid w:val="00CC6138"/>
    <w:rsid w:val="00CF48A1"/>
    <w:rsid w:val="00D12A44"/>
    <w:rsid w:val="00D47A2A"/>
    <w:rsid w:val="00D57437"/>
    <w:rsid w:val="00D656AB"/>
    <w:rsid w:val="00D81E2F"/>
    <w:rsid w:val="00D83D47"/>
    <w:rsid w:val="00D84F5C"/>
    <w:rsid w:val="00D8508F"/>
    <w:rsid w:val="00D868F7"/>
    <w:rsid w:val="00DA7677"/>
    <w:rsid w:val="00DC05BC"/>
    <w:rsid w:val="00DC0C4A"/>
    <w:rsid w:val="00DC738B"/>
    <w:rsid w:val="00DD6A3C"/>
    <w:rsid w:val="00E21D05"/>
    <w:rsid w:val="00E52839"/>
    <w:rsid w:val="00E5524D"/>
    <w:rsid w:val="00E72A78"/>
    <w:rsid w:val="00E732B7"/>
    <w:rsid w:val="00EB60E6"/>
    <w:rsid w:val="00ED7E15"/>
    <w:rsid w:val="00EE5A80"/>
    <w:rsid w:val="00EE61C6"/>
    <w:rsid w:val="00F0079B"/>
    <w:rsid w:val="00F11DDA"/>
    <w:rsid w:val="00F4595C"/>
    <w:rsid w:val="00F579B9"/>
    <w:rsid w:val="00FA2A8C"/>
    <w:rsid w:val="00FE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F48A1"/>
    <w:rPr>
      <w:b/>
      <w:bCs/>
    </w:rPr>
  </w:style>
  <w:style w:type="paragraph" w:styleId="a4">
    <w:name w:val="No Spacing"/>
    <w:uiPriority w:val="1"/>
    <w:qFormat/>
    <w:rsid w:val="00CF4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CF48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CF4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F48A1"/>
  </w:style>
  <w:style w:type="paragraph" w:styleId="a8">
    <w:name w:val="footer"/>
    <w:basedOn w:val="a"/>
    <w:link w:val="a9"/>
    <w:uiPriority w:val="99"/>
    <w:unhideWhenUsed/>
    <w:rsid w:val="00CF4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48A1"/>
  </w:style>
  <w:style w:type="paragraph" w:styleId="aa">
    <w:name w:val="List Paragraph"/>
    <w:basedOn w:val="a"/>
    <w:uiPriority w:val="34"/>
    <w:qFormat/>
    <w:rsid w:val="00CF48A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CF4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26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63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F48A1"/>
    <w:rPr>
      <w:b/>
      <w:bCs/>
    </w:rPr>
  </w:style>
  <w:style w:type="paragraph" w:styleId="a4">
    <w:name w:val="No Spacing"/>
    <w:uiPriority w:val="1"/>
    <w:qFormat/>
    <w:rsid w:val="00CF4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CF48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CF4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F48A1"/>
  </w:style>
  <w:style w:type="paragraph" w:styleId="a8">
    <w:name w:val="footer"/>
    <w:basedOn w:val="a"/>
    <w:link w:val="a9"/>
    <w:uiPriority w:val="99"/>
    <w:unhideWhenUsed/>
    <w:rsid w:val="00CF4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48A1"/>
  </w:style>
  <w:style w:type="paragraph" w:styleId="aa">
    <w:name w:val="List Paragraph"/>
    <w:basedOn w:val="a"/>
    <w:uiPriority w:val="34"/>
    <w:qFormat/>
    <w:rsid w:val="00CF48A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CF4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26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63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0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17</Pages>
  <Words>5497</Words>
  <Characters>31333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файруза</dc:creator>
  <cp:lastModifiedBy>Файруза</cp:lastModifiedBy>
  <cp:revision>193</cp:revision>
  <cp:lastPrinted>2020-09-15T19:00:00Z</cp:lastPrinted>
  <dcterms:created xsi:type="dcterms:W3CDTF">2018-09-05T08:02:00Z</dcterms:created>
  <dcterms:modified xsi:type="dcterms:W3CDTF">2022-10-03T15:58:00Z</dcterms:modified>
</cp:coreProperties>
</file>